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748CD" w14:textId="4C04765E" w:rsidR="00365FB9" w:rsidRPr="00365FB9" w:rsidRDefault="00365FB9">
      <w:pPr>
        <w:spacing w:line="360" w:lineRule="auto"/>
        <w:ind w:left="315"/>
        <w:jc w:val="center"/>
        <w:textAlignment w:val="center"/>
        <w:rPr>
          <w:rFonts w:ascii="黑体" w:eastAsia="黑体" w:hAnsi="黑体" w:cs="黑体" w:hint="eastAsia"/>
          <w:b/>
          <w:color w:val="EE0000"/>
          <w:sz w:val="36"/>
          <w:szCs w:val="28"/>
        </w:rPr>
      </w:pPr>
      <w:r w:rsidRPr="00365FB9">
        <w:rPr>
          <w:rFonts w:ascii="黑体" w:eastAsia="黑体" w:hAnsi="黑体" w:cs="黑体"/>
          <w:b/>
          <w:color w:val="EE0000"/>
          <w:sz w:val="36"/>
          <w:szCs w:val="28"/>
        </w:rPr>
        <w:t>专题13 第十三章 内能--2026-2027初中物理竞赛培优试题</w:t>
      </w:r>
    </w:p>
    <w:p w14:paraId="5CF0A1A0" w14:textId="3736B424" w:rsidR="002C078C" w:rsidRPr="00365FB9" w:rsidRDefault="00000000" w:rsidP="00365FB9">
      <w:pPr>
        <w:pStyle w:val="a7"/>
        <w:numPr>
          <w:ilvl w:val="0"/>
          <w:numId w:val="1"/>
        </w:numPr>
        <w:spacing w:line="360" w:lineRule="auto"/>
        <w:ind w:firstLineChars="0"/>
        <w:jc w:val="left"/>
        <w:textAlignment w:val="center"/>
        <w:rPr>
          <w:rFonts w:ascii="宋体" w:hAnsi="宋体" w:cs="宋体"/>
          <w:b/>
          <w:color w:val="000000"/>
        </w:rPr>
      </w:pPr>
      <w:r w:rsidRPr="00365FB9">
        <w:rPr>
          <w:rFonts w:ascii="宋体" w:hAnsi="宋体" w:cs="宋体"/>
          <w:b/>
          <w:color w:val="000000"/>
        </w:rPr>
        <w:t>单选题</w:t>
      </w:r>
    </w:p>
    <w:p w14:paraId="16EF0ABC" w14:textId="20E88CE4" w:rsidR="00365FB9" w:rsidRDefault="00365FB9" w:rsidP="00365FB9">
      <w:pPr>
        <w:spacing w:line="360" w:lineRule="auto"/>
        <w:jc w:val="left"/>
        <w:textAlignment w:val="center"/>
      </w:pPr>
      <w:r>
        <w:rPr>
          <w:rFonts w:hint="eastAsia"/>
        </w:rPr>
        <w:t>1</w:t>
      </w:r>
      <w:r>
        <w:t>．在</w:t>
      </w:r>
      <w:r>
        <w:t>0℃</w:t>
      </w:r>
      <w:r>
        <w:t>时，将两根长度和质量相等的均匀铜棒和铁棒连接在一起，并将支点放在接头处刚好平衡，如图所示，当温度升高数百摄氏度时，能观察到的现象是</w:t>
      </w:r>
      <w:proofErr w:type="gramStart"/>
      <w:r>
        <w:t xml:space="preserve">（　</w:t>
      </w:r>
      <w:proofErr w:type="gramEnd"/>
      <w:r>
        <w:t xml:space="preserve">　）</w:t>
      </w:r>
    </w:p>
    <w:p w14:paraId="6B7B9028" w14:textId="77777777" w:rsidR="00365FB9" w:rsidRDefault="00365FB9" w:rsidP="00365FB9">
      <w:pPr>
        <w:spacing w:line="360" w:lineRule="auto"/>
        <w:ind w:left="315"/>
        <w:jc w:val="center"/>
        <w:textAlignment w:val="center"/>
      </w:pPr>
      <w:r>
        <w:rPr>
          <w:rFonts w:eastAsia="Times New Roman"/>
          <w:noProof/>
          <w:kern w:val="0"/>
          <w:sz w:val="24"/>
          <w:szCs w:val="24"/>
        </w:rPr>
        <w:drawing>
          <wp:inline distT="0" distB="0" distL="114300" distR="114300" wp14:anchorId="2D6143EF" wp14:editId="0777E3B2">
            <wp:extent cx="1352550" cy="438150"/>
            <wp:effectExtent l="0" t="0" r="0" b="0"/>
            <wp:docPr id="100003" name="图片 10000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r:embed="rId8"/>
                    <a:stretch>
                      <a:fillRect/>
                    </a:stretch>
                  </pic:blipFill>
                  <pic:spPr>
                    <a:xfrm>
                      <a:off x="0" y="0"/>
                      <a:ext cx="1352550" cy="438150"/>
                    </a:xfrm>
                    <a:prstGeom prst="rect">
                      <a:avLst/>
                    </a:prstGeom>
                  </pic:spPr>
                </pic:pic>
              </a:graphicData>
            </a:graphic>
          </wp:inline>
        </w:drawing>
      </w:r>
    </w:p>
    <w:p w14:paraId="7E5641C4" w14:textId="77777777" w:rsidR="00365FB9" w:rsidRDefault="00365FB9" w:rsidP="00365FB9">
      <w:pPr>
        <w:spacing w:line="360" w:lineRule="auto"/>
        <w:ind w:left="315"/>
        <w:jc w:val="left"/>
        <w:textAlignment w:val="center"/>
      </w:pPr>
      <w:r>
        <w:t>A</w:t>
      </w:r>
      <w:r>
        <w:t>．仍能保持水平方向平衡</w:t>
      </w:r>
    </w:p>
    <w:p w14:paraId="4E260A7E" w14:textId="77777777" w:rsidR="00365FB9" w:rsidRDefault="00365FB9" w:rsidP="00365FB9">
      <w:pPr>
        <w:spacing w:line="360" w:lineRule="auto"/>
        <w:ind w:left="315"/>
        <w:jc w:val="left"/>
        <w:textAlignment w:val="center"/>
      </w:pPr>
      <w:r>
        <w:t>B</w:t>
      </w:r>
      <w:r>
        <w:t>．左端向上翘起，右端向下降低</w:t>
      </w:r>
    </w:p>
    <w:p w14:paraId="246D5B37" w14:textId="77777777" w:rsidR="00365FB9" w:rsidRDefault="00365FB9" w:rsidP="00365FB9">
      <w:pPr>
        <w:spacing w:line="360" w:lineRule="auto"/>
        <w:ind w:left="315"/>
        <w:jc w:val="left"/>
        <w:textAlignment w:val="center"/>
      </w:pPr>
      <w:r>
        <w:t>C</w:t>
      </w:r>
      <w:r>
        <w:t>．右端向上翘起，左端向下降低</w:t>
      </w:r>
    </w:p>
    <w:p w14:paraId="125125D9" w14:textId="77777777" w:rsidR="00365FB9" w:rsidRDefault="00365FB9" w:rsidP="00365FB9">
      <w:pPr>
        <w:spacing w:line="360" w:lineRule="auto"/>
        <w:ind w:left="315"/>
        <w:jc w:val="left"/>
        <w:textAlignment w:val="center"/>
      </w:pPr>
      <w:r>
        <w:t>D</w:t>
      </w:r>
      <w:r>
        <w:t>．以上三种现象均可能</w:t>
      </w:r>
    </w:p>
    <w:p w14:paraId="4E25B9A4" w14:textId="77777777" w:rsidR="00365FB9" w:rsidRDefault="00365FB9" w:rsidP="00365FB9">
      <w:pPr>
        <w:spacing w:line="360" w:lineRule="auto"/>
        <w:ind w:left="315"/>
        <w:jc w:val="left"/>
        <w:textAlignment w:val="center"/>
        <w:rPr>
          <w:color w:val="FF0000"/>
        </w:rPr>
      </w:pPr>
      <w:r>
        <w:rPr>
          <w:color w:val="FF0000"/>
        </w:rPr>
        <w:t>【答案】</w:t>
      </w:r>
      <w:r>
        <w:rPr>
          <w:color w:val="FF0000"/>
        </w:rPr>
        <w:t>C</w:t>
      </w:r>
    </w:p>
    <w:p w14:paraId="184FB12E" w14:textId="77777777" w:rsidR="00365FB9" w:rsidRDefault="00365FB9" w:rsidP="00365FB9">
      <w:pPr>
        <w:spacing w:line="360" w:lineRule="auto"/>
        <w:ind w:left="315"/>
        <w:jc w:val="left"/>
        <w:textAlignment w:val="center"/>
        <w:rPr>
          <w:color w:val="FF0000"/>
        </w:rPr>
      </w:pPr>
      <w:r>
        <w:rPr>
          <w:color w:val="FF0000"/>
        </w:rPr>
        <w:t>【知识点】杠杆的动态平衡分析、内能的概念</w:t>
      </w:r>
    </w:p>
    <w:p w14:paraId="444CFB11" w14:textId="77777777" w:rsidR="00365FB9" w:rsidRDefault="00365FB9" w:rsidP="00365FB9">
      <w:pPr>
        <w:spacing w:line="360" w:lineRule="auto"/>
        <w:ind w:left="315"/>
        <w:jc w:val="left"/>
        <w:textAlignment w:val="center"/>
        <w:rPr>
          <w:color w:val="FF0000"/>
        </w:rPr>
      </w:pPr>
      <w:r>
        <w:rPr>
          <w:color w:val="FF0000"/>
        </w:rPr>
        <w:t>【详解】如图所示：</w:t>
      </w:r>
    </w:p>
    <w:p w14:paraId="58488E58" w14:textId="77777777" w:rsidR="00365FB9" w:rsidRDefault="00365FB9" w:rsidP="00365FB9">
      <w:pPr>
        <w:spacing w:line="360" w:lineRule="auto"/>
        <w:ind w:left="315"/>
        <w:jc w:val="center"/>
        <w:textAlignment w:val="center"/>
        <w:rPr>
          <w:color w:val="FF0000"/>
        </w:rPr>
      </w:pPr>
      <w:r>
        <w:rPr>
          <w:rFonts w:eastAsia="Times New Roman"/>
          <w:noProof/>
          <w:color w:val="FF0000"/>
          <w:kern w:val="0"/>
          <w:sz w:val="24"/>
          <w:szCs w:val="24"/>
        </w:rPr>
        <w:drawing>
          <wp:inline distT="0" distB="0" distL="114300" distR="114300" wp14:anchorId="1D66DC2A" wp14:editId="0E18E917">
            <wp:extent cx="1962150" cy="1571625"/>
            <wp:effectExtent l="0" t="0" r="0" b="9525"/>
            <wp:docPr id="100005" name="图片 10000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r:embed="rId9"/>
                    <a:stretch>
                      <a:fillRect/>
                    </a:stretch>
                  </pic:blipFill>
                  <pic:spPr>
                    <a:xfrm>
                      <a:off x="0" y="0"/>
                      <a:ext cx="1962150" cy="1571625"/>
                    </a:xfrm>
                    <a:prstGeom prst="rect">
                      <a:avLst/>
                    </a:prstGeom>
                  </pic:spPr>
                </pic:pic>
              </a:graphicData>
            </a:graphic>
          </wp:inline>
        </w:drawing>
      </w:r>
    </w:p>
    <w:p w14:paraId="7289B7A2" w14:textId="77777777" w:rsidR="00365FB9" w:rsidRDefault="00365FB9" w:rsidP="00365FB9">
      <w:pPr>
        <w:spacing w:line="360" w:lineRule="auto"/>
        <w:ind w:left="315"/>
        <w:jc w:val="left"/>
        <w:textAlignment w:val="center"/>
        <w:rPr>
          <w:color w:val="FF0000"/>
        </w:rPr>
      </w:pPr>
      <w:r>
        <w:rPr>
          <w:color w:val="FF0000"/>
        </w:rPr>
        <w:t>当温度升高数百摄氏度时，铜和铁的质量不变，两边受到的力不变，均为</w:t>
      </w:r>
      <w:r>
        <w:rPr>
          <w:rFonts w:eastAsia="Times New Roman"/>
          <w:i/>
          <w:color w:val="FF0000"/>
        </w:rPr>
        <w:t>mg</w:t>
      </w:r>
      <w:r>
        <w:rPr>
          <w:color w:val="FF0000"/>
        </w:rPr>
        <w:t>，但体积增大，使铜棒重力</w:t>
      </w:r>
      <w:r>
        <w:rPr>
          <w:rFonts w:eastAsia="Times New Roman"/>
          <w:i/>
          <w:color w:val="FF0000"/>
        </w:rPr>
        <w:t>mg</w:t>
      </w:r>
      <w:r>
        <w:rPr>
          <w:color w:val="FF0000"/>
        </w:rPr>
        <w:t>的力臂增加值大于铁棒重力</w:t>
      </w:r>
      <w:r>
        <w:rPr>
          <w:rFonts w:eastAsia="Times New Roman"/>
          <w:i/>
          <w:color w:val="FF0000"/>
        </w:rPr>
        <w:t>mg</w:t>
      </w:r>
      <w:r>
        <w:rPr>
          <w:color w:val="FF0000"/>
        </w:rPr>
        <w:t>的力臂增加值，使得左边力和力臂的乘积大于右边力和力臂的乘积，右端将向上翘起，呈左低右高状态。故</w:t>
      </w:r>
      <w:r>
        <w:rPr>
          <w:color w:val="FF0000"/>
        </w:rPr>
        <w:t>ABD</w:t>
      </w:r>
      <w:r>
        <w:rPr>
          <w:color w:val="FF0000"/>
        </w:rPr>
        <w:t>不符合题意，</w:t>
      </w:r>
      <w:r>
        <w:rPr>
          <w:color w:val="FF0000"/>
        </w:rPr>
        <w:t>C</w:t>
      </w:r>
      <w:r>
        <w:rPr>
          <w:color w:val="FF0000"/>
        </w:rPr>
        <w:t>符合题意。</w:t>
      </w:r>
    </w:p>
    <w:p w14:paraId="2856B0BF" w14:textId="77777777" w:rsidR="00365FB9" w:rsidRDefault="00365FB9" w:rsidP="00365FB9">
      <w:pPr>
        <w:spacing w:line="360" w:lineRule="auto"/>
        <w:ind w:left="315"/>
        <w:jc w:val="left"/>
        <w:textAlignment w:val="center"/>
        <w:rPr>
          <w:color w:val="FF0000"/>
        </w:rPr>
      </w:pPr>
      <w:r>
        <w:rPr>
          <w:color w:val="FF0000"/>
        </w:rPr>
        <w:t>故选</w:t>
      </w:r>
      <w:r>
        <w:rPr>
          <w:color w:val="FF0000"/>
        </w:rPr>
        <w:t>C</w:t>
      </w:r>
      <w:r>
        <w:rPr>
          <w:color w:val="FF0000"/>
        </w:rPr>
        <w:t>。</w:t>
      </w:r>
    </w:p>
    <w:p w14:paraId="20C762A2" w14:textId="6CCDF3EF" w:rsidR="00365FB9" w:rsidRDefault="00365FB9" w:rsidP="00365FB9">
      <w:pPr>
        <w:spacing w:line="360" w:lineRule="auto"/>
        <w:ind w:left="315" w:hanging="315"/>
        <w:jc w:val="left"/>
        <w:textAlignment w:val="center"/>
      </w:pPr>
      <w:r>
        <w:rPr>
          <w:rFonts w:hint="eastAsia"/>
        </w:rPr>
        <w:t>2</w:t>
      </w:r>
      <w:r>
        <w:t>．电冰箱、大型变压器都装有的散热片常做成表面粗糙或涂成黑色，这主要是为了</w:t>
      </w:r>
      <w:proofErr w:type="gramStart"/>
      <w:r>
        <w:t xml:space="preserve">（　</w:t>
      </w:r>
      <w:proofErr w:type="gramEnd"/>
      <w:r>
        <w:t xml:space="preserve">　）</w:t>
      </w:r>
    </w:p>
    <w:p w14:paraId="1C1FB320" w14:textId="77777777" w:rsidR="00365FB9" w:rsidRDefault="00365FB9" w:rsidP="00365FB9">
      <w:pPr>
        <w:tabs>
          <w:tab w:val="left" w:pos="4156"/>
        </w:tabs>
        <w:spacing w:line="360" w:lineRule="auto"/>
        <w:ind w:left="315"/>
        <w:jc w:val="left"/>
        <w:textAlignment w:val="center"/>
      </w:pPr>
      <w:r>
        <w:t>A</w:t>
      </w:r>
      <w:r>
        <w:t>．加强传导</w:t>
      </w:r>
      <w:r>
        <w:tab/>
        <w:t>B</w:t>
      </w:r>
      <w:r>
        <w:t>．加强对流</w:t>
      </w:r>
    </w:p>
    <w:p w14:paraId="0727970A" w14:textId="77777777" w:rsidR="00365FB9" w:rsidRDefault="00365FB9" w:rsidP="00365FB9">
      <w:pPr>
        <w:tabs>
          <w:tab w:val="left" w:pos="4156"/>
        </w:tabs>
        <w:spacing w:line="360" w:lineRule="auto"/>
        <w:ind w:left="315"/>
        <w:jc w:val="left"/>
        <w:textAlignment w:val="center"/>
      </w:pPr>
      <w:r>
        <w:t>C</w:t>
      </w:r>
      <w:r>
        <w:t>．加强辐射</w:t>
      </w:r>
      <w:r>
        <w:tab/>
        <w:t>D</w:t>
      </w:r>
      <w:r>
        <w:t>．同时加强传导、对流和辐射</w:t>
      </w:r>
    </w:p>
    <w:p w14:paraId="14DA07E4" w14:textId="77777777" w:rsidR="00365FB9" w:rsidRDefault="00365FB9" w:rsidP="00365FB9">
      <w:pPr>
        <w:spacing w:line="360" w:lineRule="auto"/>
        <w:ind w:left="315"/>
        <w:jc w:val="left"/>
        <w:textAlignment w:val="center"/>
        <w:rPr>
          <w:color w:val="FF0000"/>
        </w:rPr>
      </w:pPr>
      <w:r>
        <w:rPr>
          <w:color w:val="FF0000"/>
        </w:rPr>
        <w:t>【答案】</w:t>
      </w:r>
      <w:r>
        <w:rPr>
          <w:color w:val="FF0000"/>
        </w:rPr>
        <w:t>C</w:t>
      </w:r>
    </w:p>
    <w:p w14:paraId="0B6D8495" w14:textId="77777777" w:rsidR="00365FB9" w:rsidRDefault="00365FB9" w:rsidP="00365FB9">
      <w:pPr>
        <w:spacing w:line="360" w:lineRule="auto"/>
        <w:ind w:left="315"/>
        <w:jc w:val="left"/>
        <w:textAlignment w:val="center"/>
        <w:rPr>
          <w:color w:val="FF0000"/>
        </w:rPr>
      </w:pPr>
      <w:r>
        <w:rPr>
          <w:color w:val="FF0000"/>
        </w:rPr>
        <w:t>【知识点】热传递的条件和方向</w:t>
      </w:r>
    </w:p>
    <w:p w14:paraId="0383F7F0" w14:textId="77777777" w:rsidR="00365FB9" w:rsidRDefault="00365FB9" w:rsidP="00365FB9">
      <w:pPr>
        <w:spacing w:line="360" w:lineRule="auto"/>
        <w:ind w:left="315"/>
        <w:jc w:val="left"/>
        <w:textAlignment w:val="center"/>
        <w:rPr>
          <w:color w:val="FF0000"/>
        </w:rPr>
      </w:pPr>
      <w:r>
        <w:rPr>
          <w:color w:val="FF0000"/>
        </w:rPr>
        <w:t>【详解】黑色物体对热辐射的吸收和发射能力较强。电冰箱后面的散热片要将工作物质液化时产生的热量以热辐射的方式向外界散热，电力变压器的散热片也以热辐射的方式向外界散热。为增强辐射散热能</w:t>
      </w:r>
      <w:r>
        <w:rPr>
          <w:color w:val="FF0000"/>
        </w:rPr>
        <w:lastRenderedPageBreak/>
        <w:t>力，常做成表面粗糙或在其表面涂上黑色，故</w:t>
      </w:r>
      <w:r>
        <w:rPr>
          <w:color w:val="FF0000"/>
        </w:rPr>
        <w:t>ABD</w:t>
      </w:r>
      <w:r>
        <w:rPr>
          <w:color w:val="FF0000"/>
        </w:rPr>
        <w:t>不符合题意，</w:t>
      </w:r>
      <w:r>
        <w:rPr>
          <w:color w:val="FF0000"/>
        </w:rPr>
        <w:t>C</w:t>
      </w:r>
      <w:r>
        <w:rPr>
          <w:color w:val="FF0000"/>
        </w:rPr>
        <w:t>符合题意。</w:t>
      </w:r>
    </w:p>
    <w:p w14:paraId="6D37F641" w14:textId="379EC919" w:rsidR="00365FB9" w:rsidRPr="00365FB9" w:rsidRDefault="00365FB9" w:rsidP="00365FB9">
      <w:pPr>
        <w:spacing w:line="360" w:lineRule="auto"/>
        <w:ind w:left="315"/>
        <w:jc w:val="left"/>
        <w:textAlignment w:val="center"/>
        <w:rPr>
          <w:rFonts w:hint="eastAsia"/>
          <w:color w:val="FF0000"/>
        </w:rPr>
      </w:pPr>
      <w:r>
        <w:rPr>
          <w:color w:val="FF0000"/>
        </w:rPr>
        <w:t>故选</w:t>
      </w:r>
      <w:r>
        <w:rPr>
          <w:color w:val="FF0000"/>
        </w:rPr>
        <w:t>C</w:t>
      </w:r>
      <w:r>
        <w:rPr>
          <w:color w:val="FF0000"/>
        </w:rPr>
        <w:t>。</w:t>
      </w:r>
    </w:p>
    <w:p w14:paraId="16756725" w14:textId="42E3E366" w:rsidR="002C078C" w:rsidRDefault="00365FB9">
      <w:pPr>
        <w:spacing w:line="360" w:lineRule="auto"/>
        <w:ind w:left="315" w:hanging="315"/>
        <w:jc w:val="left"/>
        <w:textAlignment w:val="center"/>
      </w:pPr>
      <w:r>
        <w:rPr>
          <w:rFonts w:hint="eastAsia"/>
        </w:rPr>
        <w:t>3</w:t>
      </w:r>
      <w:r w:rsidR="00000000">
        <w:t>．</w:t>
      </w:r>
      <w:r>
        <w:t xml:space="preserve"> </w:t>
      </w:r>
      <w:r w:rsidR="00000000">
        <w:t>“</w:t>
      </w:r>
      <w:r w:rsidR="00000000">
        <w:t>端午节</w:t>
      </w:r>
      <w:r w:rsidR="00000000">
        <w:t>”</w:t>
      </w:r>
      <w:r w:rsidR="00000000">
        <w:t>是中华文明最具代表性的</w:t>
      </w:r>
      <w:r w:rsidR="00000000">
        <w:t>“</w:t>
      </w:r>
      <w:r w:rsidR="00000000">
        <w:t>文化符号</w:t>
      </w:r>
      <w:r w:rsidR="00000000">
        <w:t>”</w:t>
      </w:r>
      <w:r w:rsidR="00000000">
        <w:t>之一，小明在书房就闻到了妈妈在厨房煮的粽子香味。</w:t>
      </w:r>
      <w:r w:rsidR="00000000">
        <w:t>“</w:t>
      </w:r>
      <w:r w:rsidR="00000000">
        <w:t>端午节</w:t>
      </w:r>
      <w:r w:rsidR="00000000">
        <w:t>”</w:t>
      </w:r>
      <w:r w:rsidR="00000000">
        <w:t>吃粽子的习俗中，蕴含了丰富的物理知识。下列说法中正确的是</w:t>
      </w:r>
      <w:proofErr w:type="gramStart"/>
      <w:r w:rsidR="00000000">
        <w:t xml:space="preserve">（　</w:t>
      </w:r>
      <w:proofErr w:type="gramEnd"/>
      <w:r w:rsidR="00000000">
        <w:t xml:space="preserve">　）</w:t>
      </w:r>
    </w:p>
    <w:p w14:paraId="3102BF20" w14:textId="77777777" w:rsidR="002C078C" w:rsidRDefault="00000000">
      <w:pPr>
        <w:spacing w:line="360" w:lineRule="auto"/>
        <w:ind w:left="315"/>
        <w:jc w:val="left"/>
        <w:textAlignment w:val="center"/>
      </w:pPr>
      <w:r>
        <w:t>A</w:t>
      </w:r>
      <w:r>
        <w:t>．小明闻到粽子香味属于扩散现象</w:t>
      </w:r>
    </w:p>
    <w:p w14:paraId="516AE971" w14:textId="77777777" w:rsidR="002C078C" w:rsidRDefault="00000000">
      <w:pPr>
        <w:spacing w:line="360" w:lineRule="auto"/>
        <w:ind w:left="315"/>
        <w:jc w:val="left"/>
        <w:textAlignment w:val="center"/>
      </w:pPr>
      <w:r>
        <w:t>B</w:t>
      </w:r>
      <w:r>
        <w:t>．煮粽子的过程利用做功的方法提高了粽子的内能</w:t>
      </w:r>
    </w:p>
    <w:p w14:paraId="0D8A8472" w14:textId="77777777" w:rsidR="002C078C" w:rsidRDefault="00000000">
      <w:pPr>
        <w:spacing w:line="360" w:lineRule="auto"/>
        <w:ind w:left="315"/>
        <w:jc w:val="left"/>
        <w:textAlignment w:val="center"/>
      </w:pPr>
      <w:r>
        <w:t>C</w:t>
      </w:r>
      <w:r>
        <w:t>．剥粽子时总有一些糯米粘到粽叶上，是因为分子间存在斥力</w:t>
      </w:r>
    </w:p>
    <w:p w14:paraId="1607CE93" w14:textId="77777777" w:rsidR="002C078C" w:rsidRDefault="00000000">
      <w:pPr>
        <w:spacing w:line="360" w:lineRule="auto"/>
        <w:ind w:left="315"/>
        <w:jc w:val="left"/>
        <w:textAlignment w:val="center"/>
      </w:pPr>
      <w:r>
        <w:t>D</w:t>
      </w:r>
      <w:r>
        <w:t>．蒸粽子时用的铁锅的比热容比水的大</w:t>
      </w:r>
    </w:p>
    <w:p w14:paraId="448CA9FB" w14:textId="77777777" w:rsidR="002C078C" w:rsidRDefault="00000000">
      <w:pPr>
        <w:spacing w:line="360" w:lineRule="auto"/>
        <w:ind w:left="315"/>
        <w:jc w:val="left"/>
        <w:textAlignment w:val="center"/>
        <w:rPr>
          <w:color w:val="FF0000"/>
        </w:rPr>
      </w:pPr>
      <w:r>
        <w:rPr>
          <w:color w:val="FF0000"/>
        </w:rPr>
        <w:t>【答案】</w:t>
      </w:r>
      <w:r>
        <w:rPr>
          <w:color w:val="FF0000"/>
        </w:rPr>
        <w:t>A</w:t>
      </w:r>
    </w:p>
    <w:p w14:paraId="6361CE16" w14:textId="77777777" w:rsidR="002C078C" w:rsidRDefault="00000000">
      <w:pPr>
        <w:spacing w:line="360" w:lineRule="auto"/>
        <w:ind w:left="315"/>
        <w:jc w:val="left"/>
        <w:textAlignment w:val="center"/>
        <w:rPr>
          <w:color w:val="FF0000"/>
        </w:rPr>
      </w:pPr>
      <w:r>
        <w:rPr>
          <w:color w:val="FF0000"/>
        </w:rPr>
        <w:t>【知识点】扩散现象、分子间作用力的现象、热传递改变物体的内能、生活中的比热容问题</w:t>
      </w:r>
    </w:p>
    <w:p w14:paraId="3A2BFBE8" w14:textId="77777777" w:rsidR="002C078C" w:rsidRDefault="00000000">
      <w:pPr>
        <w:spacing w:line="360" w:lineRule="auto"/>
        <w:ind w:left="315"/>
        <w:jc w:val="left"/>
        <w:textAlignment w:val="center"/>
        <w:rPr>
          <w:color w:val="FF0000"/>
        </w:rPr>
      </w:pPr>
      <w:r>
        <w:rPr>
          <w:color w:val="FF0000"/>
        </w:rPr>
        <w:t>【详解】</w:t>
      </w:r>
      <w:r>
        <w:rPr>
          <w:color w:val="FF0000"/>
        </w:rPr>
        <w:t>A</w:t>
      </w:r>
      <w:r>
        <w:rPr>
          <w:color w:val="FF0000"/>
        </w:rPr>
        <w:t>．由于分子在不停地做无规则运动，所以我们会闻到粽子的香味，这就是扩散现象，故</w:t>
      </w:r>
      <w:r>
        <w:rPr>
          <w:color w:val="FF0000"/>
        </w:rPr>
        <w:t>A</w:t>
      </w:r>
      <w:r>
        <w:rPr>
          <w:color w:val="FF0000"/>
        </w:rPr>
        <w:t>正确；</w:t>
      </w:r>
    </w:p>
    <w:p w14:paraId="446BCBEC" w14:textId="77777777" w:rsidR="002C078C" w:rsidRDefault="00000000">
      <w:pPr>
        <w:spacing w:line="360" w:lineRule="auto"/>
        <w:ind w:left="315"/>
        <w:jc w:val="left"/>
        <w:textAlignment w:val="center"/>
        <w:rPr>
          <w:color w:val="FF0000"/>
        </w:rPr>
      </w:pPr>
      <w:r>
        <w:rPr>
          <w:color w:val="FF0000"/>
        </w:rPr>
        <w:t>B</w:t>
      </w:r>
      <w:r>
        <w:rPr>
          <w:color w:val="FF0000"/>
        </w:rPr>
        <w:t>．煮粽子是通过热传递的方式提高了粽子的内能，故</w:t>
      </w:r>
      <w:r>
        <w:rPr>
          <w:color w:val="FF0000"/>
        </w:rPr>
        <w:t>B</w:t>
      </w:r>
      <w:r>
        <w:rPr>
          <w:color w:val="FF0000"/>
        </w:rPr>
        <w:t>错误；</w:t>
      </w:r>
    </w:p>
    <w:p w14:paraId="767AF200" w14:textId="77777777" w:rsidR="002C078C" w:rsidRDefault="00000000">
      <w:pPr>
        <w:spacing w:line="360" w:lineRule="auto"/>
        <w:ind w:left="315"/>
        <w:jc w:val="left"/>
        <w:textAlignment w:val="center"/>
        <w:rPr>
          <w:color w:val="FF0000"/>
        </w:rPr>
      </w:pPr>
      <w:r>
        <w:rPr>
          <w:color w:val="FF0000"/>
        </w:rPr>
        <w:t>C</w:t>
      </w:r>
      <w:r>
        <w:rPr>
          <w:color w:val="FF0000"/>
        </w:rPr>
        <w:t>．剥粽子时总有一些糯米粘到粽叶上，是因为分子间存在引力，故</w:t>
      </w:r>
      <w:r>
        <w:rPr>
          <w:color w:val="FF0000"/>
        </w:rPr>
        <w:t>C</w:t>
      </w:r>
      <w:r>
        <w:rPr>
          <w:color w:val="FF0000"/>
        </w:rPr>
        <w:t>错误；</w:t>
      </w:r>
    </w:p>
    <w:p w14:paraId="65A2DEF6" w14:textId="77777777" w:rsidR="002C078C" w:rsidRDefault="00000000">
      <w:pPr>
        <w:spacing w:line="360" w:lineRule="auto"/>
        <w:ind w:left="315"/>
        <w:jc w:val="left"/>
        <w:textAlignment w:val="center"/>
        <w:rPr>
          <w:color w:val="FF0000"/>
        </w:rPr>
      </w:pPr>
      <w:r>
        <w:rPr>
          <w:color w:val="FF0000"/>
        </w:rPr>
        <w:t>D</w:t>
      </w:r>
      <w:r>
        <w:rPr>
          <w:color w:val="FF0000"/>
        </w:rPr>
        <w:t>．通常情况下，水的比热容最大，蒸粽子时用的铁锅的比热容比水的小，故</w:t>
      </w:r>
      <w:r>
        <w:rPr>
          <w:color w:val="FF0000"/>
        </w:rPr>
        <w:t>D</w:t>
      </w:r>
      <w:r>
        <w:rPr>
          <w:color w:val="FF0000"/>
        </w:rPr>
        <w:t>错误。</w:t>
      </w:r>
    </w:p>
    <w:p w14:paraId="3450720A" w14:textId="77777777" w:rsidR="002C078C" w:rsidRDefault="00000000">
      <w:pPr>
        <w:spacing w:line="360" w:lineRule="auto"/>
        <w:ind w:left="315"/>
        <w:jc w:val="left"/>
        <w:textAlignment w:val="center"/>
        <w:rPr>
          <w:color w:val="FF0000"/>
        </w:rPr>
      </w:pPr>
      <w:r>
        <w:rPr>
          <w:color w:val="FF0000"/>
        </w:rPr>
        <w:t>故选</w:t>
      </w:r>
      <w:r>
        <w:rPr>
          <w:color w:val="FF0000"/>
        </w:rPr>
        <w:t>A</w:t>
      </w:r>
      <w:r>
        <w:rPr>
          <w:color w:val="FF0000"/>
        </w:rPr>
        <w:t>。</w:t>
      </w:r>
    </w:p>
    <w:p w14:paraId="0D33A7FA" w14:textId="42A70FF9" w:rsidR="002C078C" w:rsidRDefault="00365FB9">
      <w:pPr>
        <w:spacing w:line="360" w:lineRule="auto"/>
        <w:ind w:left="315" w:hanging="315"/>
        <w:jc w:val="left"/>
        <w:textAlignment w:val="center"/>
      </w:pPr>
      <w:r>
        <w:rPr>
          <w:rFonts w:hint="eastAsia"/>
        </w:rPr>
        <w:t>4</w:t>
      </w:r>
      <w:r w:rsidR="00000000">
        <w:t>．铅块质量是铜块的</w:t>
      </w:r>
      <w:r w:rsidR="00000000">
        <w:t>2</w:t>
      </w:r>
      <w:r w:rsidR="00000000">
        <w:t>倍，铜的比热容是铅的</w:t>
      </w:r>
      <w:r w:rsidR="00000000">
        <w:t>3</w:t>
      </w:r>
      <w:r w:rsidR="00000000">
        <w:t>倍。初温相同，吸收相同热量后，再相互接触，结果</w:t>
      </w:r>
      <w:proofErr w:type="gramStart"/>
      <w:r w:rsidR="00000000">
        <w:t>（</w:t>
      </w:r>
      <w:r w:rsidR="00000000">
        <w:rPr>
          <w:rFonts w:eastAsia="Times New Roman"/>
          <w:kern w:val="0"/>
          <w:sz w:val="24"/>
          <w:szCs w:val="24"/>
        </w:rPr>
        <w:t> </w:t>
      </w:r>
      <w:proofErr w:type="gramEnd"/>
      <w:r w:rsidR="00000000">
        <w:rPr>
          <w:rFonts w:eastAsia="Times New Roman"/>
          <w:kern w:val="0"/>
          <w:sz w:val="24"/>
          <w:szCs w:val="24"/>
        </w:rPr>
        <w:t>   </w:t>
      </w:r>
      <w:proofErr w:type="gramStart"/>
      <w:r w:rsidR="00000000">
        <w:rPr>
          <w:rFonts w:eastAsia="Times New Roman"/>
          <w:kern w:val="0"/>
          <w:sz w:val="24"/>
          <w:szCs w:val="24"/>
        </w:rPr>
        <w:t> </w:t>
      </w:r>
      <w:r w:rsidR="00000000">
        <w:t>）</w:t>
      </w:r>
      <w:proofErr w:type="gramEnd"/>
    </w:p>
    <w:p w14:paraId="11BFDA18" w14:textId="77777777" w:rsidR="002C078C" w:rsidRDefault="00000000">
      <w:pPr>
        <w:tabs>
          <w:tab w:val="left" w:pos="4156"/>
        </w:tabs>
        <w:spacing w:line="360" w:lineRule="auto"/>
        <w:ind w:left="315"/>
        <w:jc w:val="left"/>
        <w:textAlignment w:val="center"/>
      </w:pPr>
      <w:r>
        <w:t>A</w:t>
      </w:r>
      <w:r>
        <w:t>．铅块把热量传给铜块</w:t>
      </w:r>
      <w:r>
        <w:tab/>
        <w:t>B</w:t>
      </w:r>
      <w:r>
        <w:t>．铜块把热量传给铅块</w:t>
      </w:r>
    </w:p>
    <w:p w14:paraId="081E8E02" w14:textId="77777777" w:rsidR="002C078C" w:rsidRDefault="00000000">
      <w:pPr>
        <w:tabs>
          <w:tab w:val="left" w:pos="4156"/>
        </w:tabs>
        <w:spacing w:line="360" w:lineRule="auto"/>
        <w:ind w:left="315"/>
        <w:jc w:val="left"/>
        <w:textAlignment w:val="center"/>
      </w:pPr>
      <w:r>
        <w:t>C</w:t>
      </w:r>
      <w:r>
        <w:t>．不发生热传递</w:t>
      </w:r>
      <w:r>
        <w:tab/>
        <w:t>D</w:t>
      </w:r>
      <w:r>
        <w:t>．末温不知，不能肯定</w:t>
      </w:r>
    </w:p>
    <w:p w14:paraId="173A9A8D" w14:textId="77777777" w:rsidR="002C078C" w:rsidRDefault="00000000">
      <w:pPr>
        <w:spacing w:line="360" w:lineRule="auto"/>
        <w:ind w:left="315"/>
        <w:jc w:val="left"/>
        <w:textAlignment w:val="center"/>
        <w:rPr>
          <w:color w:val="FF0000"/>
        </w:rPr>
      </w:pPr>
      <w:r>
        <w:rPr>
          <w:color w:val="FF0000"/>
        </w:rPr>
        <w:t>【答案】</w:t>
      </w:r>
      <w:r>
        <w:rPr>
          <w:color w:val="FF0000"/>
        </w:rPr>
        <w:t>A</w:t>
      </w:r>
    </w:p>
    <w:p w14:paraId="3E47D310" w14:textId="77777777" w:rsidR="002C078C" w:rsidRDefault="00000000">
      <w:pPr>
        <w:spacing w:line="360" w:lineRule="auto"/>
        <w:ind w:left="315"/>
        <w:jc w:val="left"/>
        <w:textAlignment w:val="center"/>
        <w:rPr>
          <w:color w:val="FF0000"/>
        </w:rPr>
      </w:pPr>
      <w:r>
        <w:rPr>
          <w:color w:val="FF0000"/>
        </w:rPr>
        <w:t>【知识点】冷热混合时的温度变化和热交换</w:t>
      </w:r>
    </w:p>
    <w:p w14:paraId="6478DD5C" w14:textId="77777777" w:rsidR="002C078C" w:rsidRDefault="00000000">
      <w:pPr>
        <w:spacing w:line="360" w:lineRule="auto"/>
        <w:ind w:left="315"/>
        <w:jc w:val="left"/>
        <w:textAlignment w:val="center"/>
        <w:rPr>
          <w:color w:val="FF0000"/>
        </w:rPr>
      </w:pPr>
      <w:r>
        <w:rPr>
          <w:color w:val="FF0000"/>
        </w:rPr>
        <w:t>【详解】设铜块的质量为</w:t>
      </w:r>
      <w:r>
        <w:rPr>
          <w:rFonts w:eastAsia="Times New Roman"/>
          <w:i/>
          <w:color w:val="FF0000"/>
        </w:rPr>
        <w:t>m</w:t>
      </w:r>
      <w:r>
        <w:rPr>
          <w:color w:val="FF0000"/>
        </w:rPr>
        <w:t>,</w:t>
      </w:r>
      <w:r>
        <w:rPr>
          <w:color w:val="FF0000"/>
        </w:rPr>
        <w:t>则铅块的质量为</w:t>
      </w:r>
      <w:r>
        <w:rPr>
          <w:color w:val="FF0000"/>
        </w:rPr>
        <w:t>2</w:t>
      </w:r>
      <w:r>
        <w:rPr>
          <w:rFonts w:eastAsia="Times New Roman"/>
          <w:i/>
          <w:color w:val="FF0000"/>
        </w:rPr>
        <w:t>m</w:t>
      </w:r>
      <w:r>
        <w:rPr>
          <w:color w:val="FF0000"/>
        </w:rPr>
        <w:t>；设铅的比热容为</w:t>
      </w:r>
      <w:r>
        <w:rPr>
          <w:rFonts w:eastAsia="Times New Roman"/>
          <w:i/>
          <w:color w:val="FF0000"/>
        </w:rPr>
        <w:t>c</w:t>
      </w:r>
      <w:r>
        <w:rPr>
          <w:color w:val="FF0000"/>
        </w:rPr>
        <w:t>，则铜的比热容为</w:t>
      </w:r>
      <w:r>
        <w:rPr>
          <w:color w:val="FF0000"/>
        </w:rPr>
        <w:t>3</w:t>
      </w:r>
      <w:r>
        <w:rPr>
          <w:rFonts w:eastAsia="Times New Roman"/>
          <w:i/>
          <w:color w:val="FF0000"/>
        </w:rPr>
        <w:t>c</w:t>
      </w:r>
      <w:r>
        <w:rPr>
          <w:color w:val="FF0000"/>
        </w:rPr>
        <w:t>即</w:t>
      </w:r>
    </w:p>
    <w:p w14:paraId="0BD0F661" w14:textId="77777777" w:rsidR="002C078C" w:rsidRDefault="00000000">
      <w:pPr>
        <w:spacing w:line="360" w:lineRule="auto"/>
        <w:ind w:left="315"/>
        <w:jc w:val="center"/>
        <w:textAlignment w:val="center"/>
        <w:rPr>
          <w:color w:val="FF0000"/>
        </w:rPr>
      </w:pPr>
      <w:r>
        <w:rPr>
          <w:color w:val="FF0000"/>
        </w:rPr>
        <w:object w:dxaOrig="5544" w:dyaOrig="620" w14:anchorId="6FF1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8102126774b03c98be25e7bf5d3d3129" style="width:277.2pt;height:31.2pt" o:ole="">
            <v:imagedata r:id="rId10" o:title="eqId8102126774b03c98be25e7bf5d3d3129"/>
          </v:shape>
          <o:OLEObject Type="Embed" ProgID="Equation.DSMT4" ShapeID="_x0000_i1025" DrawAspect="Content" ObjectID="_1848717642" r:id="rId11"/>
        </w:object>
      </w:r>
    </w:p>
    <w:p w14:paraId="6A88A68D" w14:textId="77777777" w:rsidR="002C078C" w:rsidRDefault="00000000">
      <w:pPr>
        <w:spacing w:line="360" w:lineRule="auto"/>
        <w:ind w:left="315"/>
        <w:jc w:val="left"/>
        <w:textAlignment w:val="center"/>
        <w:rPr>
          <w:color w:val="FF0000"/>
        </w:rPr>
      </w:pPr>
      <w:r>
        <w:rPr>
          <w:color w:val="FF0000"/>
        </w:rPr>
        <w:t>可知：铅块升高的温度比铜块升高的温度高，即，铅块的末温要比铜块的末温高，热量要从高温传给低温，将从铅块传给铜块，故</w:t>
      </w:r>
      <w:r>
        <w:rPr>
          <w:color w:val="FF0000"/>
        </w:rPr>
        <w:t>A</w:t>
      </w:r>
      <w:r>
        <w:rPr>
          <w:color w:val="FF0000"/>
        </w:rPr>
        <w:t>符合题意，</w:t>
      </w:r>
      <w:r>
        <w:rPr>
          <w:color w:val="FF0000"/>
        </w:rPr>
        <w:t>BCD</w:t>
      </w:r>
      <w:r>
        <w:rPr>
          <w:color w:val="FF0000"/>
        </w:rPr>
        <w:t>不符合题意。</w:t>
      </w:r>
    </w:p>
    <w:p w14:paraId="176A5BB9" w14:textId="77777777" w:rsidR="002C078C" w:rsidRDefault="00000000">
      <w:pPr>
        <w:spacing w:line="360" w:lineRule="auto"/>
        <w:ind w:left="315"/>
        <w:jc w:val="left"/>
        <w:textAlignment w:val="center"/>
        <w:rPr>
          <w:color w:val="FF0000"/>
        </w:rPr>
      </w:pPr>
      <w:r>
        <w:rPr>
          <w:color w:val="FF0000"/>
        </w:rPr>
        <w:t>故选</w:t>
      </w:r>
      <w:r>
        <w:rPr>
          <w:color w:val="FF0000"/>
        </w:rPr>
        <w:t>A</w:t>
      </w:r>
      <w:r>
        <w:rPr>
          <w:color w:val="FF0000"/>
        </w:rPr>
        <w:t>。</w:t>
      </w:r>
    </w:p>
    <w:p w14:paraId="79DCBE92" w14:textId="24F4EC08" w:rsidR="002C078C" w:rsidRDefault="00000000">
      <w:pPr>
        <w:spacing w:line="360" w:lineRule="auto"/>
        <w:ind w:left="315" w:hanging="315"/>
        <w:jc w:val="left"/>
        <w:textAlignment w:val="center"/>
      </w:pPr>
      <w:r>
        <w:t>5</w:t>
      </w:r>
      <w:r>
        <w:t>．某固态物体的质量为</w:t>
      </w:r>
      <w:r>
        <w:rPr>
          <w:rFonts w:eastAsia="Times New Roman"/>
          <w:i/>
        </w:rPr>
        <w:t>m</w:t>
      </w:r>
      <w:r>
        <w:t>，其物质的比热容为</w:t>
      </w:r>
      <w:r>
        <w:rPr>
          <w:rFonts w:eastAsia="Times New Roman"/>
          <w:i/>
        </w:rPr>
        <w:t>c</w:t>
      </w:r>
      <w:r>
        <w:t>，用稳定的热源对它加热（物体在相同时间内吸收的热量相等），到</w:t>
      </w:r>
      <w:r>
        <w:object w:dxaOrig="175" w:dyaOrig="298" w14:anchorId="10CCD6F8">
          <v:shape id="_x0000_i1026" type="#_x0000_t75" alt="eqId8db31d2bbc9b044646fd026f239e7b62" style="width:9pt;height:15pt" o:ole="">
            <v:imagedata r:id="rId12" o:title="eqId8db31d2bbc9b044646fd026f239e7b62"/>
          </v:shape>
          <o:OLEObject Type="Embed" ProgID="Equation.DSMT4" ShapeID="_x0000_i1026" DrawAspect="Content" ObjectID="_1848717643" r:id="rId13"/>
        </w:object>
      </w:r>
      <w:r>
        <w:t>时刻停止加热，然后让其冷却。上述过程中记录不同时刻的温度，最后绘制出温度随时间变化的图像（如图）。下列说法正确的是</w:t>
      </w:r>
      <w:proofErr w:type="gramStart"/>
      <w:r>
        <w:t xml:space="preserve">（　</w:t>
      </w:r>
      <w:proofErr w:type="gramEnd"/>
      <w:r>
        <w:t xml:space="preserve">　）</w:t>
      </w:r>
    </w:p>
    <w:p w14:paraId="2487F003" w14:textId="77777777" w:rsidR="002C078C" w:rsidRDefault="00000000">
      <w:pPr>
        <w:spacing w:line="360" w:lineRule="auto"/>
        <w:ind w:left="315"/>
        <w:jc w:val="center"/>
        <w:textAlignment w:val="center"/>
      </w:pPr>
      <w:r>
        <w:rPr>
          <w:rFonts w:eastAsia="Times New Roman"/>
          <w:noProof/>
          <w:kern w:val="0"/>
          <w:sz w:val="24"/>
          <w:szCs w:val="24"/>
        </w:rPr>
        <w:lastRenderedPageBreak/>
        <w:drawing>
          <wp:inline distT="0" distB="0" distL="114300" distR="114300" wp14:anchorId="1D5FB473" wp14:editId="7B9A56C5">
            <wp:extent cx="2552700" cy="1047750"/>
            <wp:effectExtent l="0" t="0" r="0" b="0"/>
            <wp:docPr id="100007" name="图片 10000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r:embed="rId14"/>
                    <a:stretch>
                      <a:fillRect/>
                    </a:stretch>
                  </pic:blipFill>
                  <pic:spPr>
                    <a:xfrm>
                      <a:off x="0" y="0"/>
                      <a:ext cx="2552700" cy="1047750"/>
                    </a:xfrm>
                    <a:prstGeom prst="rect">
                      <a:avLst/>
                    </a:prstGeom>
                  </pic:spPr>
                </pic:pic>
              </a:graphicData>
            </a:graphic>
          </wp:inline>
        </w:drawing>
      </w:r>
    </w:p>
    <w:p w14:paraId="0E0F5811" w14:textId="77777777" w:rsidR="002C078C" w:rsidRDefault="00000000">
      <w:pPr>
        <w:spacing w:line="360" w:lineRule="auto"/>
        <w:ind w:left="315"/>
        <w:jc w:val="left"/>
        <w:textAlignment w:val="center"/>
      </w:pPr>
      <w:r>
        <w:t>A</w:t>
      </w:r>
      <w:r>
        <w:t>．在</w:t>
      </w:r>
      <w:r>
        <w:object w:dxaOrig="510" w:dyaOrig="314" w14:anchorId="6AFFD034">
          <v:shape id="_x0000_i1027" type="#_x0000_t75" alt="eqId8b889f1ccd1c8e34c2c37b95aa5f0d3c" style="width:25.8pt;height:15.6pt" o:ole="">
            <v:imagedata r:id="rId15" o:title="eqId8b889f1ccd1c8e34c2c37b95aa5f0d3c"/>
          </v:shape>
          <o:OLEObject Type="Embed" ProgID="Equation.DSMT4" ShapeID="_x0000_i1027" DrawAspect="Content" ObjectID="_1848717644" r:id="rId16"/>
        </w:object>
      </w:r>
      <w:r>
        <w:t>时间段，该物体吸收的热量为</w:t>
      </w:r>
      <w:r>
        <w:object w:dxaOrig="1020" w:dyaOrig="357" w14:anchorId="72E358D8">
          <v:shape id="_x0000_i1028" type="#_x0000_t75" alt="eqIdcedab3238771102230450505212c0796" style="width:51pt;height:18pt" o:ole="">
            <v:imagedata r:id="rId17" o:title="eqIdcedab3238771102230450505212c0796"/>
          </v:shape>
          <o:OLEObject Type="Embed" ProgID="Equation.DSMT4" ShapeID="_x0000_i1028" DrawAspect="Content" ObjectID="_1848717645" r:id="rId18"/>
        </w:object>
      </w:r>
    </w:p>
    <w:p w14:paraId="7DB247C2" w14:textId="77777777" w:rsidR="002C078C" w:rsidRDefault="00000000">
      <w:pPr>
        <w:spacing w:line="360" w:lineRule="auto"/>
        <w:ind w:left="315"/>
        <w:jc w:val="left"/>
        <w:textAlignment w:val="center"/>
      </w:pPr>
      <w:r>
        <w:t>B</w:t>
      </w:r>
      <w:r>
        <w:t>．在</w:t>
      </w:r>
      <w:r>
        <w:object w:dxaOrig="545" w:dyaOrig="319" w14:anchorId="16D43D59">
          <v:shape id="_x0000_i1029" type="#_x0000_t75" alt="eqId421be8e595fb74d7f825c8c64ea24f17" style="width:27pt;height:16.2pt" o:ole="">
            <v:imagedata r:id="rId19" o:title="eqId421be8e595fb74d7f825c8c64ea24f17"/>
          </v:shape>
          <o:OLEObject Type="Embed" ProgID="Equation.DSMT4" ShapeID="_x0000_i1029" DrawAspect="Content" ObjectID="_1848717646" r:id="rId20"/>
        </w:object>
      </w:r>
      <w:r>
        <w:t>时间段，该物质的比热容先增大后减小</w:t>
      </w:r>
    </w:p>
    <w:p w14:paraId="3B77D789" w14:textId="77777777" w:rsidR="002C078C" w:rsidRDefault="00000000">
      <w:pPr>
        <w:spacing w:line="360" w:lineRule="auto"/>
        <w:ind w:left="315"/>
        <w:jc w:val="left"/>
        <w:textAlignment w:val="center"/>
      </w:pPr>
      <w:r>
        <w:t>C</w:t>
      </w:r>
      <w:r>
        <w:t>．在</w:t>
      </w:r>
      <w:r>
        <w:object w:dxaOrig="545" w:dyaOrig="319" w14:anchorId="674241F1">
          <v:shape id="_x0000_i1030" type="#_x0000_t75" alt="eqId70456a2c162d50d4994d409480e81172" style="width:27pt;height:16.2pt" o:ole="">
            <v:imagedata r:id="rId21" o:title="eqId70456a2c162d50d4994d409480e81172"/>
          </v:shape>
          <o:OLEObject Type="Embed" ProgID="Equation.DSMT4" ShapeID="_x0000_i1030" DrawAspect="Content" ObjectID="_1848717647" r:id="rId22"/>
        </w:object>
      </w:r>
      <w:r>
        <w:t>时间段，该物体放出的热量为</w:t>
      </w:r>
      <w:r>
        <w:object w:dxaOrig="1689" w:dyaOrig="633" w14:anchorId="73E8A6BF">
          <v:shape id="_x0000_i1031" type="#_x0000_t75" alt="eqId6bf7fca139ab0984281de243a9594e9d" style="width:84.6pt;height:31.8pt" o:ole="">
            <v:imagedata r:id="rId23" o:title="eqId6bf7fca139ab0984281de243a9594e9d"/>
          </v:shape>
          <o:OLEObject Type="Embed" ProgID="Equation.DSMT4" ShapeID="_x0000_i1031" DrawAspect="Content" ObjectID="_1848717648" r:id="rId24"/>
        </w:object>
      </w:r>
    </w:p>
    <w:p w14:paraId="7F94788F" w14:textId="77777777" w:rsidR="002C078C" w:rsidRDefault="00000000">
      <w:pPr>
        <w:spacing w:line="360" w:lineRule="auto"/>
        <w:ind w:left="315"/>
        <w:jc w:val="left"/>
        <w:textAlignment w:val="center"/>
      </w:pPr>
      <w:r>
        <w:t>D</w:t>
      </w:r>
      <w:r>
        <w:t>．该物质在</w:t>
      </w:r>
      <w:r>
        <w:object w:dxaOrig="528" w:dyaOrig="316" w14:anchorId="3F51D251">
          <v:shape id="_x0000_i1032" type="#_x0000_t75" alt="eqId7786ac3f819e284e670361be690ee585" style="width:26.4pt;height:15.6pt" o:ole="">
            <v:imagedata r:id="rId25" o:title="eqId7786ac3f819e284e670361be690ee585"/>
          </v:shape>
          <o:OLEObject Type="Embed" ProgID="Equation.DSMT4" ShapeID="_x0000_i1032" DrawAspect="Content" ObjectID="_1848717649" r:id="rId26"/>
        </w:object>
      </w:r>
      <w:r>
        <w:t>时间段的比热容等于</w:t>
      </w:r>
      <w:r>
        <w:object w:dxaOrig="1548" w:dyaOrig="648" w14:anchorId="40FE3AAD">
          <v:shape id="_x0000_i1033" type="#_x0000_t75" alt="eqId079686cfe8ecf41a7b94f3daa09a3c9a" style="width:77.4pt;height:32.4pt" o:ole="">
            <v:imagedata r:id="rId27" o:title="eqId079686cfe8ecf41a7b94f3daa09a3c9a"/>
          </v:shape>
          <o:OLEObject Type="Embed" ProgID="Equation.DSMT4" ShapeID="_x0000_i1033" DrawAspect="Content" ObjectID="_1848717650" r:id="rId28"/>
        </w:object>
      </w:r>
    </w:p>
    <w:p w14:paraId="7DE20553" w14:textId="77777777" w:rsidR="002C078C" w:rsidRDefault="00000000">
      <w:pPr>
        <w:spacing w:line="360" w:lineRule="auto"/>
        <w:ind w:left="315"/>
        <w:jc w:val="left"/>
        <w:textAlignment w:val="center"/>
        <w:rPr>
          <w:color w:val="FF0000"/>
        </w:rPr>
      </w:pPr>
      <w:r>
        <w:rPr>
          <w:color w:val="FF0000"/>
        </w:rPr>
        <w:t>【答案】</w:t>
      </w:r>
      <w:r>
        <w:rPr>
          <w:color w:val="FF0000"/>
        </w:rPr>
        <w:t>D</w:t>
      </w:r>
    </w:p>
    <w:p w14:paraId="62F33943" w14:textId="77777777" w:rsidR="002C078C" w:rsidRDefault="00000000">
      <w:pPr>
        <w:spacing w:line="360" w:lineRule="auto"/>
        <w:ind w:left="315"/>
        <w:jc w:val="left"/>
        <w:textAlignment w:val="center"/>
        <w:rPr>
          <w:color w:val="FF0000"/>
        </w:rPr>
      </w:pPr>
      <w:r>
        <w:rPr>
          <w:color w:val="FF0000"/>
        </w:rPr>
        <w:t>【知识点】熔化和凝固的图像、比热容的概念、单位和物理意义、比热容的定义式、计算物体温度变化时的吸放热</w:t>
      </w:r>
    </w:p>
    <w:p w14:paraId="27E89FC6" w14:textId="77777777" w:rsidR="002C078C" w:rsidRDefault="00000000">
      <w:pPr>
        <w:spacing w:line="360" w:lineRule="auto"/>
        <w:ind w:left="315"/>
        <w:jc w:val="left"/>
        <w:textAlignment w:val="center"/>
        <w:rPr>
          <w:color w:val="FF0000"/>
        </w:rPr>
      </w:pPr>
      <w:r>
        <w:rPr>
          <w:color w:val="FF0000"/>
        </w:rPr>
        <w:t>【详解】</w:t>
      </w:r>
      <w:r>
        <w:rPr>
          <w:color w:val="FF0000"/>
        </w:rPr>
        <w:t>A</w:t>
      </w:r>
      <w:r>
        <w:rPr>
          <w:color w:val="FF0000"/>
        </w:rPr>
        <w:t>．</w:t>
      </w:r>
      <w:r>
        <w:rPr>
          <w:color w:val="FF0000"/>
        </w:rPr>
        <w:object w:dxaOrig="475" w:dyaOrig="316" w14:anchorId="741DE319">
          <v:shape id="_x0000_i1034" type="#_x0000_t75" alt="eqId40f7c8eeb0ad453f2356c103719ab405" style="width:24pt;height:15.6pt" o:ole="">
            <v:imagedata r:id="rId29" o:title="eqId40f7c8eeb0ad453f2356c103719ab405"/>
          </v:shape>
          <o:OLEObject Type="Embed" ProgID="Equation.DSMT4" ShapeID="_x0000_i1034" DrawAspect="Content" ObjectID="_1848717651" r:id="rId30"/>
        </w:object>
      </w:r>
      <w:r>
        <w:rPr>
          <w:color w:val="FF0000"/>
        </w:rPr>
        <w:t>时间内，物质吸收的热量可以用公式</w:t>
      </w:r>
      <w:r>
        <w:rPr>
          <w:color w:val="FF0000"/>
        </w:rPr>
        <w:object w:dxaOrig="510" w:dyaOrig="246" w14:anchorId="399E37A2">
          <v:shape id="_x0000_i1035" type="#_x0000_t75" alt="eqIdc79d54d11bfab6a4e51a0b0d47e2d4a0" style="width:25.8pt;height:12.6pt" o:ole="">
            <v:imagedata r:id="rId31" o:title="eqIdc79d54d11bfab6a4e51a0b0d47e2d4a0"/>
          </v:shape>
          <o:OLEObject Type="Embed" ProgID="Equation.DSMT4" ShapeID="_x0000_i1035" DrawAspect="Content" ObjectID="_1848717652" r:id="rId32"/>
        </w:object>
      </w:r>
      <w:r>
        <w:rPr>
          <w:color w:val="FF0000"/>
        </w:rPr>
        <w:t>来求解，但是</w:t>
      </w:r>
      <w:r>
        <w:rPr>
          <w:color w:val="FF0000"/>
        </w:rPr>
        <w:object w:dxaOrig="528" w:dyaOrig="316" w14:anchorId="05C91DF1">
          <v:shape id="_x0000_i1036" type="#_x0000_t75" alt="eqIdc443b76913dbbe6e44f8e0416df84ccb" style="width:26.4pt;height:15.6pt" o:ole="">
            <v:imagedata r:id="rId33" o:title="eqIdc443b76913dbbe6e44f8e0416df84ccb"/>
          </v:shape>
          <o:OLEObject Type="Embed" ProgID="Equation.DSMT4" ShapeID="_x0000_i1036" DrawAspect="Content" ObjectID="_1848717653" r:id="rId34"/>
        </w:object>
      </w:r>
      <w:r>
        <w:rPr>
          <w:color w:val="FF0000"/>
        </w:rPr>
        <w:t>处于熔化阶段，温度不变、持续吸热，故不可以用该公式求解，故</w:t>
      </w:r>
      <w:r>
        <w:rPr>
          <w:color w:val="FF0000"/>
        </w:rPr>
        <w:t>A</w:t>
      </w:r>
      <w:r>
        <w:rPr>
          <w:color w:val="FF0000"/>
        </w:rPr>
        <w:t>错误；</w:t>
      </w:r>
    </w:p>
    <w:p w14:paraId="22464001" w14:textId="77777777" w:rsidR="002C078C" w:rsidRDefault="00000000">
      <w:pPr>
        <w:spacing w:line="360" w:lineRule="auto"/>
        <w:ind w:left="315"/>
        <w:jc w:val="left"/>
        <w:textAlignment w:val="center"/>
        <w:rPr>
          <w:color w:val="FF0000"/>
        </w:rPr>
      </w:pPr>
      <w:r>
        <w:rPr>
          <w:color w:val="FF0000"/>
        </w:rPr>
        <w:t>B</w:t>
      </w:r>
      <w:r>
        <w:rPr>
          <w:color w:val="FF0000"/>
        </w:rPr>
        <w:t>．结</w:t>
      </w:r>
      <w:r>
        <w:rPr>
          <w:color w:val="FF0000"/>
        </w:rPr>
        <w:object w:dxaOrig="545" w:dyaOrig="319" w14:anchorId="0F8E6319">
          <v:shape id="_x0000_i1037" type="#_x0000_t75" alt="eqId421be8e595fb74d7f825c8c64ea24f17" style="width:27pt;height:16.2pt" o:ole="">
            <v:imagedata r:id="rId19" o:title="eqId421be8e595fb74d7f825c8c64ea24f17"/>
          </v:shape>
          <o:OLEObject Type="Embed" ProgID="Equation.DSMT4" ShapeID="_x0000_i1037" DrawAspect="Content" ObjectID="_1848717654" r:id="rId35"/>
        </w:object>
      </w:r>
      <w:r>
        <w:rPr>
          <w:color w:val="FF0000"/>
        </w:rPr>
        <w:t>时间段内，物质均处于液态，比热容不变，故</w:t>
      </w:r>
      <w:r>
        <w:rPr>
          <w:color w:val="FF0000"/>
        </w:rPr>
        <w:t>B</w:t>
      </w:r>
      <w:r>
        <w:rPr>
          <w:color w:val="FF0000"/>
        </w:rPr>
        <w:t>错误；</w:t>
      </w:r>
    </w:p>
    <w:p w14:paraId="7C122E5E" w14:textId="77777777" w:rsidR="002C078C" w:rsidRDefault="00000000">
      <w:pPr>
        <w:spacing w:line="360" w:lineRule="auto"/>
        <w:ind w:left="315"/>
        <w:jc w:val="left"/>
        <w:textAlignment w:val="center"/>
        <w:rPr>
          <w:color w:val="FF0000"/>
        </w:rPr>
      </w:pPr>
      <w:r>
        <w:rPr>
          <w:color w:val="FF0000"/>
        </w:rPr>
        <w:t>C</w:t>
      </w:r>
      <w:r>
        <w:rPr>
          <w:color w:val="FF0000"/>
        </w:rPr>
        <w:t>．在</w:t>
      </w:r>
      <w:r>
        <w:rPr>
          <w:color w:val="FF0000"/>
        </w:rPr>
        <w:object w:dxaOrig="475" w:dyaOrig="316" w14:anchorId="647C6091">
          <v:shape id="_x0000_i1038" type="#_x0000_t75" alt="eqId40f7c8eeb0ad453f2356c103719ab405" style="width:24pt;height:15.6pt" o:ole="">
            <v:imagedata r:id="rId29" o:title="eqId40f7c8eeb0ad453f2356c103719ab405"/>
          </v:shape>
          <o:OLEObject Type="Embed" ProgID="Equation.DSMT4" ShapeID="_x0000_i1038" DrawAspect="Content" ObjectID="_1848717655" r:id="rId36"/>
        </w:object>
      </w:r>
      <w:r>
        <w:rPr>
          <w:color w:val="FF0000"/>
        </w:rPr>
        <w:t>时间段，所用时间为</w:t>
      </w:r>
      <w:r>
        <w:rPr>
          <w:color w:val="FF0000"/>
        </w:rPr>
        <w:object w:dxaOrig="175" w:dyaOrig="298" w14:anchorId="12917425">
          <v:shape id="_x0000_i1039" type="#_x0000_t75" alt="eqId87c7eb49a823f757461cd5260757b088" style="width:9pt;height:15pt" o:ole="">
            <v:imagedata r:id="rId37" o:title="eqId87c7eb49a823f757461cd5260757b088"/>
          </v:shape>
          <o:OLEObject Type="Embed" ProgID="Equation.DSMT4" ShapeID="_x0000_i1039" DrawAspect="Content" ObjectID="_1848717656" r:id="rId38"/>
        </w:object>
      </w:r>
      <w:r>
        <w:rPr>
          <w:color w:val="FF0000"/>
        </w:rPr>
        <w:t>，温度从</w:t>
      </w:r>
      <w:r>
        <w:rPr>
          <w:color w:val="FF0000"/>
        </w:rPr>
        <w:object w:dxaOrig="211" w:dyaOrig="323" w14:anchorId="71215E45">
          <v:shape id="_x0000_i1040" type="#_x0000_t75" alt="eqId4e9a724b59c890095baa5cb73e267c44" style="width:10.8pt;height:16.2pt" o:ole="">
            <v:imagedata r:id="rId39" o:title="eqId4e9a724b59c890095baa5cb73e267c44"/>
          </v:shape>
          <o:OLEObject Type="Embed" ProgID="Equation.DSMT4" ShapeID="_x0000_i1040" DrawAspect="Content" ObjectID="_1848717657" r:id="rId40"/>
        </w:object>
      </w:r>
      <w:r>
        <w:rPr>
          <w:color w:val="FF0000"/>
        </w:rPr>
        <w:t>升高到</w:t>
      </w:r>
      <w:r>
        <w:rPr>
          <w:color w:val="FF0000"/>
        </w:rPr>
        <w:object w:dxaOrig="228" w:dyaOrig="316" w14:anchorId="282A6B10">
          <v:shape id="_x0000_i1041" type="#_x0000_t75" alt="eqId9275bd8ce17fcc4a786510b008414ab0" style="width:11.4pt;height:15.6pt" o:ole="">
            <v:imagedata r:id="rId41" o:title="eqId9275bd8ce17fcc4a786510b008414ab0"/>
          </v:shape>
          <o:OLEObject Type="Embed" ProgID="Equation.DSMT4" ShapeID="_x0000_i1041" DrawAspect="Content" ObjectID="_1848717658" r:id="rId42"/>
        </w:object>
      </w:r>
      <w:r>
        <w:rPr>
          <w:color w:val="FF0000"/>
        </w:rPr>
        <w:t>，则该物体吸收的热量为</w:t>
      </w:r>
    </w:p>
    <w:p w14:paraId="6089BB57" w14:textId="77777777" w:rsidR="002C078C" w:rsidRDefault="00000000">
      <w:pPr>
        <w:spacing w:line="360" w:lineRule="auto"/>
        <w:ind w:left="315"/>
        <w:jc w:val="center"/>
        <w:textAlignment w:val="center"/>
        <w:rPr>
          <w:color w:val="FF0000"/>
        </w:rPr>
      </w:pPr>
      <w:r>
        <w:rPr>
          <w:color w:val="FF0000"/>
        </w:rPr>
        <w:object w:dxaOrig="1548" w:dyaOrig="357" w14:anchorId="7E5A1129">
          <v:shape id="_x0000_i1042" type="#_x0000_t75" alt="eqIde8b86b280d071742c6d6d9055f0bb76c" style="width:77.4pt;height:18pt" o:ole="">
            <v:imagedata r:id="rId43" o:title="eqIde8b86b280d071742c6d6d9055f0bb76c"/>
          </v:shape>
          <o:OLEObject Type="Embed" ProgID="Equation.DSMT4" ShapeID="_x0000_i1042" DrawAspect="Content" ObjectID="_1848717659" r:id="rId44"/>
        </w:object>
      </w:r>
    </w:p>
    <w:p w14:paraId="1EE4E7BA" w14:textId="77777777" w:rsidR="002C078C" w:rsidRDefault="00000000">
      <w:pPr>
        <w:spacing w:line="360" w:lineRule="auto"/>
        <w:ind w:left="315"/>
        <w:jc w:val="left"/>
        <w:textAlignment w:val="center"/>
        <w:rPr>
          <w:color w:val="FF0000"/>
        </w:rPr>
      </w:pPr>
      <w:r>
        <w:rPr>
          <w:color w:val="FF0000"/>
        </w:rPr>
        <w:t>由题知，用稳定的热源对它加热（物体在相同时间内吸收的热量相等），则单位时间内物体吸收的热量</w:t>
      </w:r>
    </w:p>
    <w:p w14:paraId="4E9A8C5B" w14:textId="77777777" w:rsidR="002C078C" w:rsidRDefault="00000000">
      <w:pPr>
        <w:spacing w:line="360" w:lineRule="auto"/>
        <w:ind w:left="315"/>
        <w:jc w:val="center"/>
        <w:textAlignment w:val="center"/>
        <w:rPr>
          <w:color w:val="FF0000"/>
        </w:rPr>
      </w:pPr>
      <w:r>
        <w:rPr>
          <w:color w:val="FF0000"/>
        </w:rPr>
        <w:object w:dxaOrig="1601" w:dyaOrig="635" w14:anchorId="6051559E">
          <v:shape id="_x0000_i1043" type="#_x0000_t75" alt="eqId791be99f28786785b4630fc2fb2b6edd" style="width:79.8pt;height:31.8pt" o:ole="">
            <v:imagedata r:id="rId45" o:title="eqId791be99f28786785b4630fc2fb2b6edd"/>
          </v:shape>
          <o:OLEObject Type="Embed" ProgID="Equation.DSMT4" ShapeID="_x0000_i1043" DrawAspect="Content" ObjectID="_1848717660" r:id="rId46"/>
        </w:object>
      </w:r>
    </w:p>
    <w:p w14:paraId="1A076B55" w14:textId="77777777" w:rsidR="002C078C" w:rsidRDefault="00000000">
      <w:pPr>
        <w:spacing w:line="360" w:lineRule="auto"/>
        <w:ind w:left="315"/>
        <w:jc w:val="left"/>
        <w:textAlignment w:val="center"/>
        <w:rPr>
          <w:color w:val="FF0000"/>
        </w:rPr>
      </w:pPr>
      <w:r>
        <w:rPr>
          <w:color w:val="FF0000"/>
        </w:rPr>
        <w:t>分析图像可知，该物质为晶体，在</w:t>
      </w:r>
      <w:r>
        <w:rPr>
          <w:color w:val="FF0000"/>
        </w:rPr>
        <w:object w:dxaOrig="528" w:dyaOrig="316" w14:anchorId="2B4E74D4">
          <v:shape id="_x0000_i1044" type="#_x0000_t75" alt="eqIdc443b76913dbbe6e44f8e0416df84ccb" style="width:26.4pt;height:15.6pt" o:ole="">
            <v:imagedata r:id="rId33" o:title="eqIdc443b76913dbbe6e44f8e0416df84ccb"/>
          </v:shape>
          <o:OLEObject Type="Embed" ProgID="Equation.DSMT4" ShapeID="_x0000_i1044" DrawAspect="Content" ObjectID="_1848717661" r:id="rId47"/>
        </w:object>
      </w:r>
      <w:r>
        <w:rPr>
          <w:color w:val="FF0000"/>
        </w:rPr>
        <w:t>时间段，物质处于熔化过程中，则该晶体在熔化过程中吸收的热量</w:t>
      </w:r>
    </w:p>
    <w:p w14:paraId="29AD616A" w14:textId="77777777" w:rsidR="002C078C" w:rsidRDefault="00000000">
      <w:pPr>
        <w:spacing w:line="360" w:lineRule="auto"/>
        <w:ind w:left="315"/>
        <w:jc w:val="center"/>
        <w:textAlignment w:val="center"/>
        <w:rPr>
          <w:color w:val="FF0000"/>
        </w:rPr>
      </w:pPr>
      <w:r>
        <w:rPr>
          <w:color w:val="FF0000"/>
        </w:rPr>
        <w:object w:dxaOrig="4382" w:dyaOrig="633" w14:anchorId="7BE4A81A">
          <v:shape id="_x0000_i1045" type="#_x0000_t75" alt="eqId514960914e57143361d67dbdfbc5e2d5" style="width:219pt;height:31.8pt" o:ole="">
            <v:imagedata r:id="rId48" o:title="eqId514960914e57143361d67dbdfbc5e2d5"/>
          </v:shape>
          <o:OLEObject Type="Embed" ProgID="Equation.DSMT4" ShapeID="_x0000_i1045" DrawAspect="Content" ObjectID="_1848717662" r:id="rId49"/>
        </w:object>
      </w:r>
    </w:p>
    <w:p w14:paraId="7B7EE88F" w14:textId="77777777" w:rsidR="002C078C" w:rsidRDefault="00000000">
      <w:pPr>
        <w:spacing w:line="360" w:lineRule="auto"/>
        <w:ind w:left="315"/>
        <w:jc w:val="left"/>
        <w:textAlignment w:val="center"/>
        <w:rPr>
          <w:color w:val="FF0000"/>
        </w:rPr>
      </w:pPr>
      <w:r>
        <w:rPr>
          <w:color w:val="FF0000"/>
        </w:rPr>
        <w:t>分析图像可知，该晶体在</w:t>
      </w:r>
      <w:r>
        <w:rPr>
          <w:color w:val="FF0000"/>
        </w:rPr>
        <w:object w:dxaOrig="545" w:dyaOrig="319" w14:anchorId="0E11EB67">
          <v:shape id="_x0000_i1046" type="#_x0000_t75" alt="eqId70456a2c162d50d4994d409480e81172" style="width:27pt;height:16.2pt" o:ole="">
            <v:imagedata r:id="rId21" o:title="eqId70456a2c162d50d4994d409480e81172"/>
          </v:shape>
          <o:OLEObject Type="Embed" ProgID="Equation.DSMT4" ShapeID="_x0000_i1046" DrawAspect="Content" ObjectID="_1848717663" r:id="rId50"/>
        </w:object>
      </w:r>
      <w:r>
        <w:rPr>
          <w:color w:val="FF0000"/>
        </w:rPr>
        <w:t>时间段处于凝固过程中，对一定质量的晶体来说，凝固时放出的热量与熔化时吸收的热量相等，所以，在</w:t>
      </w:r>
      <w:r>
        <w:rPr>
          <w:color w:val="FF0000"/>
        </w:rPr>
        <w:object w:dxaOrig="545" w:dyaOrig="319" w14:anchorId="60808EEE">
          <v:shape id="_x0000_i1047" type="#_x0000_t75" alt="eqId43d79ea57e02699a6e2fafca8a4374b7" style="width:27pt;height:16.2pt" o:ole="">
            <v:imagedata r:id="rId51" o:title="eqId43d79ea57e02699a6e2fafca8a4374b7"/>
          </v:shape>
          <o:OLEObject Type="Embed" ProgID="Equation.DSMT4" ShapeID="_x0000_i1047" DrawAspect="Content" ObjectID="_1848717664" r:id="rId52"/>
        </w:object>
      </w:r>
      <w:r>
        <w:rPr>
          <w:color w:val="FF0000"/>
        </w:rPr>
        <w:t>时间段，该物体放出的热量为</w:t>
      </w:r>
    </w:p>
    <w:p w14:paraId="4EACB9F9" w14:textId="77777777" w:rsidR="002C078C" w:rsidRDefault="00000000">
      <w:pPr>
        <w:spacing w:line="360" w:lineRule="auto"/>
        <w:ind w:left="315"/>
        <w:jc w:val="center"/>
        <w:textAlignment w:val="center"/>
        <w:rPr>
          <w:color w:val="FF0000"/>
        </w:rPr>
      </w:pPr>
      <w:r>
        <w:rPr>
          <w:color w:val="FF0000"/>
        </w:rPr>
        <w:object w:dxaOrig="3168" w:dyaOrig="633" w14:anchorId="3EF8295C">
          <v:shape id="_x0000_i1048" type="#_x0000_t75" alt="eqIda02eea01ab6fd025a6b2ec3931ad3c41" style="width:158.4pt;height:31.8pt" o:ole="">
            <v:imagedata r:id="rId53" o:title="eqIda02eea01ab6fd025a6b2ec3931ad3c41"/>
          </v:shape>
          <o:OLEObject Type="Embed" ProgID="Equation.DSMT4" ShapeID="_x0000_i1048" DrawAspect="Content" ObjectID="_1848717665" r:id="rId54"/>
        </w:object>
      </w:r>
    </w:p>
    <w:p w14:paraId="53676165" w14:textId="77777777" w:rsidR="002C078C" w:rsidRDefault="00000000">
      <w:pPr>
        <w:spacing w:line="360" w:lineRule="auto"/>
        <w:ind w:left="315"/>
        <w:jc w:val="left"/>
        <w:textAlignment w:val="center"/>
        <w:rPr>
          <w:color w:val="FF0000"/>
        </w:rPr>
      </w:pPr>
      <w:r>
        <w:rPr>
          <w:color w:val="FF0000"/>
        </w:rPr>
        <w:t>故</w:t>
      </w:r>
      <w:r>
        <w:rPr>
          <w:color w:val="FF0000"/>
        </w:rPr>
        <w:t>C</w:t>
      </w:r>
      <w:r>
        <w:rPr>
          <w:color w:val="FF0000"/>
        </w:rPr>
        <w:t>错误；</w:t>
      </w:r>
    </w:p>
    <w:p w14:paraId="401034A9" w14:textId="77777777" w:rsidR="002C078C" w:rsidRDefault="00000000">
      <w:pPr>
        <w:spacing w:line="360" w:lineRule="auto"/>
        <w:ind w:left="315"/>
        <w:jc w:val="left"/>
        <w:textAlignment w:val="center"/>
        <w:rPr>
          <w:color w:val="FF0000"/>
        </w:rPr>
      </w:pPr>
      <w:r>
        <w:rPr>
          <w:color w:val="FF0000"/>
        </w:rPr>
        <w:t>D</w:t>
      </w:r>
      <w:r>
        <w:rPr>
          <w:color w:val="FF0000"/>
        </w:rPr>
        <w:t>．由前面解答可知，单位时间内物体吸收的热量</w:t>
      </w:r>
    </w:p>
    <w:p w14:paraId="48C1107C" w14:textId="77777777" w:rsidR="002C078C" w:rsidRDefault="00000000">
      <w:pPr>
        <w:spacing w:line="360" w:lineRule="auto"/>
        <w:ind w:left="315"/>
        <w:jc w:val="center"/>
        <w:textAlignment w:val="center"/>
        <w:rPr>
          <w:color w:val="FF0000"/>
        </w:rPr>
      </w:pPr>
      <w:r>
        <w:rPr>
          <w:color w:val="FF0000"/>
        </w:rPr>
        <w:object w:dxaOrig="1601" w:dyaOrig="635" w14:anchorId="515793A6">
          <v:shape id="_x0000_i1049" type="#_x0000_t75" alt="eqId791be99f28786785b4630fc2fb2b6edd" style="width:79.8pt;height:31.8pt" o:ole="">
            <v:imagedata r:id="rId45" o:title="eqId791be99f28786785b4630fc2fb2b6edd"/>
          </v:shape>
          <o:OLEObject Type="Embed" ProgID="Equation.DSMT4" ShapeID="_x0000_i1049" DrawAspect="Content" ObjectID="_1848717666" r:id="rId55"/>
        </w:object>
      </w:r>
    </w:p>
    <w:p w14:paraId="31A23DC3" w14:textId="77777777" w:rsidR="002C078C" w:rsidRDefault="00000000">
      <w:pPr>
        <w:spacing w:line="360" w:lineRule="auto"/>
        <w:ind w:left="315"/>
        <w:jc w:val="left"/>
        <w:textAlignment w:val="center"/>
        <w:rPr>
          <w:color w:val="FF0000"/>
        </w:rPr>
      </w:pPr>
      <w:r>
        <w:rPr>
          <w:color w:val="FF0000"/>
        </w:rPr>
        <w:t>分析图像可知，在</w:t>
      </w:r>
      <w:r>
        <w:rPr>
          <w:color w:val="FF0000"/>
        </w:rPr>
        <w:object w:dxaOrig="528" w:dyaOrig="316" w14:anchorId="27C8305B">
          <v:shape id="_x0000_i1050" type="#_x0000_t75" alt="eqId433beb3530a641a553eea7e0c65d87af" style="width:26.4pt;height:15.6pt" o:ole="">
            <v:imagedata r:id="rId56" o:title="eqId433beb3530a641a553eea7e0c65d87af"/>
          </v:shape>
          <o:OLEObject Type="Embed" ProgID="Equation.DSMT4" ShapeID="_x0000_i1050" DrawAspect="Content" ObjectID="_1848717667" r:id="rId57"/>
        </w:object>
      </w:r>
      <w:r>
        <w:rPr>
          <w:color w:val="FF0000"/>
        </w:rPr>
        <w:t>时间段，该物质已经全部熔化，为液态，则在</w:t>
      </w:r>
      <w:r>
        <w:rPr>
          <w:color w:val="FF0000"/>
        </w:rPr>
        <w:object w:dxaOrig="528" w:dyaOrig="316" w14:anchorId="45F3DFDC">
          <v:shape id="_x0000_i1051" type="#_x0000_t75" alt="eqId433beb3530a641a553eea7e0c65d87af" style="width:26.4pt;height:15.6pt" o:ole="">
            <v:imagedata r:id="rId56" o:title="eqId433beb3530a641a553eea7e0c65d87af"/>
          </v:shape>
          <o:OLEObject Type="Embed" ProgID="Equation.DSMT4" ShapeID="_x0000_i1051" DrawAspect="Content" ObjectID="_1848717668" r:id="rId58"/>
        </w:object>
      </w:r>
      <w:r>
        <w:rPr>
          <w:color w:val="FF0000"/>
        </w:rPr>
        <w:t>时间段该物质吸收的热量</w:t>
      </w:r>
    </w:p>
    <w:p w14:paraId="38283E14" w14:textId="77777777" w:rsidR="002C078C" w:rsidRDefault="00000000">
      <w:pPr>
        <w:spacing w:line="360" w:lineRule="auto"/>
        <w:ind w:left="315"/>
        <w:jc w:val="center"/>
        <w:textAlignment w:val="center"/>
        <w:rPr>
          <w:color w:val="FF0000"/>
        </w:rPr>
      </w:pPr>
      <w:r>
        <w:rPr>
          <w:color w:val="FF0000"/>
        </w:rPr>
        <w:object w:dxaOrig="4224" w:dyaOrig="633" w14:anchorId="37DFDBBB">
          <v:shape id="_x0000_i1052" type="#_x0000_t75" alt="eqId3396bf378e2b10b05f814070f6450abb" style="width:211.2pt;height:31.8pt" o:ole="">
            <v:imagedata r:id="rId59" o:title="eqId3396bf378e2b10b05f814070f6450abb"/>
          </v:shape>
          <o:OLEObject Type="Embed" ProgID="Equation.DSMT4" ShapeID="_x0000_i1052" DrawAspect="Content" ObjectID="_1848717669" r:id="rId60"/>
        </w:object>
      </w:r>
    </w:p>
    <w:p w14:paraId="7AE24FBE" w14:textId="77777777" w:rsidR="002C078C" w:rsidRDefault="00000000">
      <w:pPr>
        <w:spacing w:line="360" w:lineRule="auto"/>
        <w:ind w:left="315"/>
        <w:jc w:val="left"/>
        <w:textAlignment w:val="center"/>
        <w:rPr>
          <w:color w:val="FF0000"/>
        </w:rPr>
      </w:pPr>
      <w:r>
        <w:rPr>
          <w:color w:val="FF0000"/>
        </w:rPr>
        <w:t>设该物质在液态时的比热容为</w:t>
      </w:r>
      <w:r>
        <w:rPr>
          <w:color w:val="FF0000"/>
        </w:rPr>
        <w:object w:dxaOrig="211" w:dyaOrig="250" w14:anchorId="21FD627D">
          <v:shape id="_x0000_i1053" type="#_x0000_t75" alt="eqId01ac3c27effab873a08701749567a0bc" style="width:10.8pt;height:12.6pt" o:ole="">
            <v:imagedata r:id="rId61" o:title="eqId01ac3c27effab873a08701749567a0bc"/>
          </v:shape>
          <o:OLEObject Type="Embed" ProgID="Equation.DSMT4" ShapeID="_x0000_i1053" DrawAspect="Content" ObjectID="_1848717670" r:id="rId62"/>
        </w:object>
      </w:r>
      <w:r>
        <w:rPr>
          <w:color w:val="FF0000"/>
        </w:rPr>
        <w:t>，在</w:t>
      </w:r>
      <w:r>
        <w:rPr>
          <w:color w:val="FF0000"/>
        </w:rPr>
        <w:object w:dxaOrig="528" w:dyaOrig="316" w14:anchorId="10B808D0">
          <v:shape id="_x0000_i1054" type="#_x0000_t75" alt="eqId433beb3530a641a553eea7e0c65d87af" style="width:26.4pt;height:15.6pt" o:ole="">
            <v:imagedata r:id="rId56" o:title="eqId433beb3530a641a553eea7e0c65d87af"/>
          </v:shape>
          <o:OLEObject Type="Embed" ProgID="Equation.DSMT4" ShapeID="_x0000_i1054" DrawAspect="Content" ObjectID="_1848717671" r:id="rId63"/>
        </w:object>
      </w:r>
      <w:r>
        <w:rPr>
          <w:color w:val="FF0000"/>
        </w:rPr>
        <w:t>时间段该物质温度从</w:t>
      </w:r>
      <w:r>
        <w:rPr>
          <w:color w:val="FF0000"/>
        </w:rPr>
        <w:object w:dxaOrig="228" w:dyaOrig="322" w14:anchorId="7F36DE43">
          <v:shape id="_x0000_i1055" type="#_x0000_t75" alt="eqId4bbcfc0e2c04726812b44146299886c4" style="width:11.4pt;height:16.2pt" o:ole="">
            <v:imagedata r:id="rId64" o:title="eqId4bbcfc0e2c04726812b44146299886c4"/>
          </v:shape>
          <o:OLEObject Type="Embed" ProgID="Equation.DSMT4" ShapeID="_x0000_i1055" DrawAspect="Content" ObjectID="_1848717672" r:id="rId65"/>
        </w:object>
      </w:r>
      <w:r>
        <w:rPr>
          <w:color w:val="FF0000"/>
        </w:rPr>
        <w:t>升高到</w:t>
      </w:r>
      <w:r>
        <w:rPr>
          <w:color w:val="FF0000"/>
        </w:rPr>
        <w:object w:dxaOrig="211" w:dyaOrig="316" w14:anchorId="76F9B436">
          <v:shape id="_x0000_i1056" type="#_x0000_t75" alt="eqIdb840bbe4de9b92f6a26f8dd0fc3377fc" style="width:10.8pt;height:15.6pt" o:ole="">
            <v:imagedata r:id="rId66" o:title="eqIdb840bbe4de9b92f6a26f8dd0fc3377fc"/>
          </v:shape>
          <o:OLEObject Type="Embed" ProgID="Equation.DSMT4" ShapeID="_x0000_i1056" DrawAspect="Content" ObjectID="_1848717673" r:id="rId67"/>
        </w:object>
      </w:r>
      <w:r>
        <w:rPr>
          <w:color w:val="FF0000"/>
        </w:rPr>
        <w:t>，且物质熔化前后的质量不变，则根据</w:t>
      </w:r>
      <w:r>
        <w:rPr>
          <w:color w:val="FF0000"/>
        </w:rPr>
        <w:object w:dxaOrig="1002" w:dyaOrig="316" w14:anchorId="64836FD4">
          <v:shape id="_x0000_i1057" type="#_x0000_t75" alt="eqId682214e07bde7d63cc56a8042f86b8a5" style="width:50.4pt;height:15.6pt" o:ole="">
            <v:imagedata r:id="rId68" o:title="eqId682214e07bde7d63cc56a8042f86b8a5"/>
          </v:shape>
          <o:OLEObject Type="Embed" ProgID="Equation.DSMT4" ShapeID="_x0000_i1057" DrawAspect="Content" ObjectID="_1848717674" r:id="rId69"/>
        </w:object>
      </w:r>
      <w:r>
        <w:rPr>
          <w:color w:val="FF0000"/>
        </w:rPr>
        <w:t>可得</w:t>
      </w:r>
    </w:p>
    <w:p w14:paraId="571A1AFE" w14:textId="77777777" w:rsidR="002C078C" w:rsidRDefault="00000000">
      <w:pPr>
        <w:spacing w:line="360" w:lineRule="auto"/>
        <w:ind w:left="315"/>
        <w:jc w:val="center"/>
        <w:textAlignment w:val="center"/>
        <w:rPr>
          <w:color w:val="FF0000"/>
        </w:rPr>
      </w:pPr>
      <w:r>
        <w:rPr>
          <w:color w:val="FF0000"/>
        </w:rPr>
        <w:object w:dxaOrig="2921" w:dyaOrig="634" w14:anchorId="21660DBB">
          <v:shape id="_x0000_i1058" type="#_x0000_t75" alt="eqIdceb3e3c86f217ecd91faa8ba1caa4367" style="width:145.8pt;height:31.8pt" o:ole="">
            <v:imagedata r:id="rId70" o:title="eqIdceb3e3c86f217ecd91faa8ba1caa4367"/>
          </v:shape>
          <o:OLEObject Type="Embed" ProgID="Equation.DSMT4" ShapeID="_x0000_i1058" DrawAspect="Content" ObjectID="_1848717675" r:id="rId71"/>
        </w:object>
      </w:r>
    </w:p>
    <w:p w14:paraId="1F8A5C90" w14:textId="77777777" w:rsidR="002C078C" w:rsidRDefault="00000000">
      <w:pPr>
        <w:spacing w:line="360" w:lineRule="auto"/>
        <w:ind w:left="315"/>
        <w:jc w:val="left"/>
        <w:textAlignment w:val="center"/>
        <w:rPr>
          <w:color w:val="FF0000"/>
        </w:rPr>
      </w:pPr>
      <w:r>
        <w:rPr>
          <w:color w:val="FF0000"/>
        </w:rPr>
        <w:t>解得该物质在液态时的比热容</w:t>
      </w:r>
    </w:p>
    <w:p w14:paraId="1A0DD56F" w14:textId="77777777" w:rsidR="002C078C" w:rsidRDefault="00000000">
      <w:pPr>
        <w:spacing w:line="360" w:lineRule="auto"/>
        <w:ind w:left="315"/>
        <w:jc w:val="center"/>
        <w:textAlignment w:val="center"/>
        <w:rPr>
          <w:color w:val="FF0000"/>
        </w:rPr>
      </w:pPr>
      <w:r>
        <w:rPr>
          <w:color w:val="FF0000"/>
        </w:rPr>
        <w:object w:dxaOrig="1900" w:dyaOrig="646" w14:anchorId="6329801F">
          <v:shape id="_x0000_i1059" type="#_x0000_t75" alt="eqId7df8bdd4922a8b3a2c25ff11367288f4" style="width:94.8pt;height:32.4pt" o:ole="">
            <v:imagedata r:id="rId72" o:title="eqId7df8bdd4922a8b3a2c25ff11367288f4"/>
          </v:shape>
          <o:OLEObject Type="Embed" ProgID="Equation.DSMT4" ShapeID="_x0000_i1059" DrawAspect="Content" ObjectID="_1848717676" r:id="rId73"/>
        </w:object>
      </w:r>
    </w:p>
    <w:p w14:paraId="1FC1C3FD" w14:textId="77777777" w:rsidR="002C078C" w:rsidRDefault="00000000">
      <w:pPr>
        <w:spacing w:line="360" w:lineRule="auto"/>
        <w:ind w:left="315"/>
        <w:jc w:val="left"/>
        <w:textAlignment w:val="center"/>
        <w:rPr>
          <w:color w:val="FF0000"/>
        </w:rPr>
      </w:pPr>
      <w:r>
        <w:rPr>
          <w:color w:val="FF0000"/>
        </w:rPr>
        <w:t>进一步分析图像可知，该物质在</w:t>
      </w:r>
      <w:r>
        <w:rPr>
          <w:color w:val="FF0000"/>
        </w:rPr>
        <w:object w:dxaOrig="528" w:dyaOrig="316" w14:anchorId="4A250026">
          <v:shape id="_x0000_i1060" type="#_x0000_t75" alt="eqId7786ac3f819e284e670361be690ee585" style="width:26.4pt;height:15.6pt" o:ole="">
            <v:imagedata r:id="rId25" o:title="eqId7786ac3f819e284e670361be690ee585"/>
          </v:shape>
          <o:OLEObject Type="Embed" ProgID="Equation.DSMT4" ShapeID="_x0000_i1060" DrawAspect="Content" ObjectID="_1848717677" r:id="rId74"/>
        </w:object>
      </w:r>
      <w:r>
        <w:rPr>
          <w:color w:val="FF0000"/>
        </w:rPr>
        <w:t>时间段仍然为液态，其比热容不变，所以该物质在</w:t>
      </w:r>
      <w:r>
        <w:rPr>
          <w:color w:val="FF0000"/>
        </w:rPr>
        <w:object w:dxaOrig="528" w:dyaOrig="316" w14:anchorId="0883984F">
          <v:shape id="_x0000_i1061" type="#_x0000_t75" alt="eqId7786ac3f819e284e670361be690ee585" style="width:26.4pt;height:15.6pt" o:ole="">
            <v:imagedata r:id="rId25" o:title="eqId7786ac3f819e284e670361be690ee585"/>
          </v:shape>
          <o:OLEObject Type="Embed" ProgID="Equation.DSMT4" ShapeID="_x0000_i1061" DrawAspect="Content" ObjectID="_1848717678" r:id="rId75"/>
        </w:object>
      </w:r>
      <w:r>
        <w:rPr>
          <w:color w:val="FF0000"/>
        </w:rPr>
        <w:t>时间段的比热容等于</w:t>
      </w:r>
    </w:p>
    <w:p w14:paraId="67889162" w14:textId="77777777" w:rsidR="002C078C" w:rsidRDefault="00000000">
      <w:pPr>
        <w:spacing w:line="360" w:lineRule="auto"/>
        <w:ind w:left="315"/>
        <w:jc w:val="center"/>
        <w:textAlignment w:val="center"/>
        <w:rPr>
          <w:color w:val="FF0000"/>
        </w:rPr>
      </w:pPr>
      <w:r>
        <w:rPr>
          <w:color w:val="FF0000"/>
        </w:rPr>
        <w:object w:dxaOrig="1548" w:dyaOrig="648" w14:anchorId="3B76D4C2">
          <v:shape id="_x0000_i1062" type="#_x0000_t75" alt="eqId079686cfe8ecf41a7b94f3daa09a3c9a" style="width:77.4pt;height:32.4pt" o:ole="">
            <v:imagedata r:id="rId27" o:title="eqId079686cfe8ecf41a7b94f3daa09a3c9a"/>
          </v:shape>
          <o:OLEObject Type="Embed" ProgID="Equation.DSMT4" ShapeID="_x0000_i1062" DrawAspect="Content" ObjectID="_1848717679" r:id="rId76"/>
        </w:object>
      </w:r>
    </w:p>
    <w:p w14:paraId="7D3E3996" w14:textId="77777777" w:rsidR="002C078C" w:rsidRDefault="00000000">
      <w:pPr>
        <w:spacing w:line="360" w:lineRule="auto"/>
        <w:ind w:left="315"/>
        <w:jc w:val="left"/>
        <w:textAlignment w:val="center"/>
        <w:rPr>
          <w:color w:val="FF0000"/>
        </w:rPr>
      </w:pPr>
      <w:r>
        <w:rPr>
          <w:color w:val="FF0000"/>
        </w:rPr>
        <w:t>故</w:t>
      </w:r>
      <w:r>
        <w:rPr>
          <w:color w:val="FF0000"/>
        </w:rPr>
        <w:t>D</w:t>
      </w:r>
      <w:r>
        <w:rPr>
          <w:color w:val="FF0000"/>
        </w:rPr>
        <w:t>正确。</w:t>
      </w:r>
    </w:p>
    <w:p w14:paraId="5734194A" w14:textId="77777777" w:rsidR="002C078C" w:rsidRDefault="00000000">
      <w:pPr>
        <w:spacing w:line="360" w:lineRule="auto"/>
        <w:ind w:left="315"/>
        <w:jc w:val="left"/>
        <w:textAlignment w:val="center"/>
        <w:rPr>
          <w:color w:val="FF0000"/>
        </w:rPr>
      </w:pPr>
      <w:r>
        <w:rPr>
          <w:color w:val="FF0000"/>
        </w:rPr>
        <w:t>故选</w:t>
      </w:r>
      <w:r>
        <w:rPr>
          <w:color w:val="FF0000"/>
        </w:rPr>
        <w:t>D</w:t>
      </w:r>
      <w:r>
        <w:rPr>
          <w:color w:val="FF0000"/>
        </w:rPr>
        <w:t>。</w:t>
      </w:r>
    </w:p>
    <w:p w14:paraId="04BB1802" w14:textId="6F6FBABD" w:rsidR="002C078C" w:rsidRDefault="00000000">
      <w:pPr>
        <w:spacing w:line="360" w:lineRule="auto"/>
        <w:ind w:left="315" w:hanging="315"/>
        <w:jc w:val="left"/>
        <w:textAlignment w:val="center"/>
      </w:pPr>
      <w:r>
        <w:t>6</w:t>
      </w:r>
      <w:r>
        <w:t>．用相同规格的电加热器分别对质量均为</w:t>
      </w:r>
      <w:r>
        <w:t>240g</w:t>
      </w:r>
      <w:r>
        <w:t>的水和乙液体同时加热（不计热量损失），如图是水和乙液体的温度随加热时间变化的图像，已知</w:t>
      </w:r>
      <w:r>
        <w:t xml:space="preserve"> </w:t>
      </w:r>
      <w:r>
        <w:rPr>
          <w:rFonts w:eastAsia="Times New Roman"/>
          <w:i/>
        </w:rPr>
        <w:t>c</w:t>
      </w:r>
      <w:r>
        <w:rPr>
          <w:rFonts w:ascii="宋体" w:hAnsi="宋体" w:cs="宋体"/>
          <w:i/>
          <w:vertAlign w:val="subscript"/>
        </w:rPr>
        <w:t>水</w:t>
      </w:r>
      <w:r>
        <w:t>=4.2×10</w:t>
      </w:r>
      <w:r>
        <w:rPr>
          <w:vertAlign w:val="superscript"/>
        </w:rPr>
        <w:t>3</w:t>
      </w:r>
      <w:r>
        <w:t xml:space="preserve"> J/</w:t>
      </w:r>
      <w:proofErr w:type="gramStart"/>
      <w:r>
        <w:t>(kg∙℃)</w:t>
      </w:r>
      <w:proofErr w:type="gramEnd"/>
      <w:r>
        <w:t>，</w:t>
      </w:r>
      <w:r>
        <w:rPr>
          <w:rFonts w:eastAsia="Times New Roman"/>
          <w:i/>
        </w:rPr>
        <w:t>c</w:t>
      </w:r>
      <w:proofErr w:type="gramStart"/>
      <w:r>
        <w:rPr>
          <w:rFonts w:ascii="宋体" w:hAnsi="宋体" w:cs="宋体"/>
          <w:i/>
          <w:vertAlign w:val="subscript"/>
        </w:rPr>
        <w:t>水</w:t>
      </w:r>
      <w:r>
        <w:t>&gt;</w:t>
      </w:r>
      <w:proofErr w:type="gramEnd"/>
      <w:r>
        <w:rPr>
          <w:rFonts w:eastAsia="Times New Roman"/>
          <w:i/>
        </w:rPr>
        <w:t>c</w:t>
      </w:r>
      <w:r>
        <w:rPr>
          <w:rFonts w:ascii="宋体" w:hAnsi="宋体" w:cs="宋体"/>
          <w:i/>
          <w:vertAlign w:val="subscript"/>
        </w:rPr>
        <w:t>乙</w:t>
      </w:r>
      <w:r>
        <w:t>，下列说法正确的是</w:t>
      </w:r>
      <w:r>
        <w:t xml:space="preserve"> </w:t>
      </w:r>
      <w:proofErr w:type="gramStart"/>
      <w:r>
        <w:t>（　　）</w:t>
      </w:r>
      <w:proofErr w:type="gramEnd"/>
    </w:p>
    <w:p w14:paraId="1894BC53" w14:textId="77777777" w:rsidR="002C078C" w:rsidRDefault="00000000">
      <w:pPr>
        <w:spacing w:line="360" w:lineRule="auto"/>
        <w:ind w:left="315"/>
        <w:jc w:val="center"/>
        <w:textAlignment w:val="center"/>
      </w:pPr>
      <w:r>
        <w:rPr>
          <w:rFonts w:eastAsia="Times New Roman"/>
          <w:noProof/>
          <w:kern w:val="0"/>
          <w:sz w:val="24"/>
          <w:szCs w:val="24"/>
        </w:rPr>
        <w:lastRenderedPageBreak/>
        <w:drawing>
          <wp:inline distT="0" distB="0" distL="114300" distR="114300" wp14:anchorId="58CCE9F2" wp14:editId="4837D017">
            <wp:extent cx="2143125" cy="1533525"/>
            <wp:effectExtent l="0" t="0" r="9525" b="9525"/>
            <wp:docPr id="100009" name="图片 10000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r:embed="rId77"/>
                    <a:stretch>
                      <a:fillRect/>
                    </a:stretch>
                  </pic:blipFill>
                  <pic:spPr>
                    <a:xfrm>
                      <a:off x="0" y="0"/>
                      <a:ext cx="2143125" cy="1533525"/>
                    </a:xfrm>
                    <a:prstGeom prst="rect">
                      <a:avLst/>
                    </a:prstGeom>
                  </pic:spPr>
                </pic:pic>
              </a:graphicData>
            </a:graphic>
          </wp:inline>
        </w:drawing>
      </w:r>
    </w:p>
    <w:p w14:paraId="1D098D74" w14:textId="77777777" w:rsidR="002C078C" w:rsidRDefault="00000000">
      <w:pPr>
        <w:spacing w:line="360" w:lineRule="auto"/>
        <w:ind w:left="315"/>
        <w:jc w:val="left"/>
        <w:textAlignment w:val="center"/>
      </w:pPr>
      <w:r>
        <w:t>A</w:t>
      </w:r>
      <w:r>
        <w:t>．水的比热容表示水的温度升高</w:t>
      </w:r>
      <w:r>
        <w:t xml:space="preserve"> 1°C</w:t>
      </w:r>
      <w:r>
        <w:t>吸收的热量是</w:t>
      </w:r>
      <w:r>
        <w:t xml:space="preserve"> 4.2×10</w:t>
      </w:r>
      <w:r>
        <w:rPr>
          <w:vertAlign w:val="superscript"/>
        </w:rPr>
        <w:t>3</w:t>
      </w:r>
      <w:r>
        <w:t>J</w:t>
      </w:r>
    </w:p>
    <w:p w14:paraId="128451B1" w14:textId="77777777" w:rsidR="002C078C" w:rsidRDefault="00000000">
      <w:pPr>
        <w:spacing w:line="360" w:lineRule="auto"/>
        <w:ind w:left="315"/>
        <w:jc w:val="left"/>
        <w:textAlignment w:val="center"/>
      </w:pPr>
      <w:r>
        <w:t>B</w:t>
      </w:r>
      <w:r>
        <w:t>．加热</w:t>
      </w:r>
      <w:r>
        <w:t>1min</w:t>
      </w:r>
      <w:r>
        <w:t>，</w:t>
      </w:r>
      <w:r>
        <w:t xml:space="preserve"> </w:t>
      </w:r>
      <w:r>
        <w:t>水吸收热量</w:t>
      </w:r>
      <w:r>
        <w:t xml:space="preserve"> 2.52×10</w:t>
      </w:r>
      <w:r>
        <w:rPr>
          <w:vertAlign w:val="superscript"/>
        </w:rPr>
        <w:t>3</w:t>
      </w:r>
      <w:r>
        <w:t>J</w:t>
      </w:r>
    </w:p>
    <w:p w14:paraId="793EAFC4" w14:textId="77777777" w:rsidR="002C078C" w:rsidRDefault="00000000">
      <w:pPr>
        <w:spacing w:line="360" w:lineRule="auto"/>
        <w:ind w:left="315"/>
        <w:jc w:val="left"/>
        <w:textAlignment w:val="center"/>
      </w:pPr>
      <w:r>
        <w:t>C</w:t>
      </w:r>
      <w:r>
        <w:t>．乙液体的比热容为</w:t>
      </w:r>
      <w:r>
        <w:t xml:space="preserve"> 1.75×10</w:t>
      </w:r>
      <w:r>
        <w:rPr>
          <w:vertAlign w:val="superscript"/>
        </w:rPr>
        <w:t>3</w:t>
      </w:r>
      <w:r>
        <w:t>J/</w:t>
      </w:r>
      <w:proofErr w:type="gramStart"/>
      <w:r>
        <w:t>(kg∙℃)</w:t>
      </w:r>
      <w:proofErr w:type="gramEnd"/>
    </w:p>
    <w:p w14:paraId="74E9E271" w14:textId="77777777" w:rsidR="002C078C" w:rsidRDefault="00000000">
      <w:pPr>
        <w:spacing w:line="360" w:lineRule="auto"/>
        <w:ind w:left="315"/>
        <w:jc w:val="left"/>
        <w:textAlignment w:val="center"/>
      </w:pPr>
      <w:r>
        <w:t>D</w:t>
      </w:r>
      <w:r>
        <w:t>．图线</w:t>
      </w:r>
      <w:r>
        <w:t>B</w:t>
      </w:r>
      <w:r>
        <w:t>是水的温度随加热时间变化图像</w:t>
      </w:r>
    </w:p>
    <w:p w14:paraId="4BA10D26" w14:textId="77777777" w:rsidR="002C078C" w:rsidRDefault="00000000">
      <w:pPr>
        <w:spacing w:line="360" w:lineRule="auto"/>
        <w:ind w:left="315"/>
        <w:jc w:val="left"/>
        <w:textAlignment w:val="center"/>
        <w:rPr>
          <w:color w:val="FF0000"/>
        </w:rPr>
      </w:pPr>
      <w:r>
        <w:rPr>
          <w:color w:val="FF0000"/>
        </w:rPr>
        <w:t>【答案】</w:t>
      </w:r>
      <w:r>
        <w:rPr>
          <w:color w:val="FF0000"/>
        </w:rPr>
        <w:t>BC</w:t>
      </w:r>
    </w:p>
    <w:p w14:paraId="7C824DA2" w14:textId="77777777" w:rsidR="002C078C" w:rsidRDefault="00000000">
      <w:pPr>
        <w:spacing w:line="360" w:lineRule="auto"/>
        <w:ind w:left="315"/>
        <w:jc w:val="left"/>
        <w:textAlignment w:val="center"/>
        <w:rPr>
          <w:color w:val="FF0000"/>
        </w:rPr>
      </w:pPr>
      <w:r>
        <w:rPr>
          <w:color w:val="FF0000"/>
        </w:rPr>
        <w:t>【知识点】计算物体温度变化时的吸放热、水的比热容特点及应用、比热容的概念、单位和物理意义</w:t>
      </w:r>
    </w:p>
    <w:p w14:paraId="2DE93018" w14:textId="77777777" w:rsidR="002C078C" w:rsidRDefault="00000000">
      <w:pPr>
        <w:spacing w:line="360" w:lineRule="auto"/>
        <w:ind w:left="315"/>
        <w:jc w:val="left"/>
        <w:textAlignment w:val="center"/>
        <w:rPr>
          <w:color w:val="FF0000"/>
        </w:rPr>
      </w:pPr>
      <w:r>
        <w:rPr>
          <w:color w:val="FF0000"/>
        </w:rPr>
        <w:t>【详解】</w:t>
      </w:r>
      <w:r>
        <w:rPr>
          <w:color w:val="FF0000"/>
        </w:rPr>
        <w:t>A</w:t>
      </w:r>
      <w:r>
        <w:rPr>
          <w:color w:val="FF0000"/>
        </w:rPr>
        <w:t>．水的比热容表示质量为</w:t>
      </w:r>
      <w:r>
        <w:rPr>
          <w:color w:val="FF0000"/>
        </w:rPr>
        <w:t>1kg</w:t>
      </w:r>
      <w:r>
        <w:rPr>
          <w:color w:val="FF0000"/>
        </w:rPr>
        <w:t>的水温度升高</w:t>
      </w:r>
      <w:r>
        <w:rPr>
          <w:color w:val="FF0000"/>
        </w:rPr>
        <w:t xml:space="preserve"> 1℃</w:t>
      </w:r>
      <w:r>
        <w:rPr>
          <w:color w:val="FF0000"/>
        </w:rPr>
        <w:t>吸收的热量是</w:t>
      </w:r>
      <w:r>
        <w:rPr>
          <w:color w:val="FF0000"/>
        </w:rPr>
        <w:t xml:space="preserve"> 4.2×10</w:t>
      </w:r>
      <w:r>
        <w:rPr>
          <w:color w:val="FF0000"/>
          <w:vertAlign w:val="superscript"/>
        </w:rPr>
        <w:t>3</w:t>
      </w:r>
      <w:r>
        <w:rPr>
          <w:color w:val="FF0000"/>
        </w:rPr>
        <w:t>J</w:t>
      </w:r>
      <w:r>
        <w:rPr>
          <w:color w:val="FF0000"/>
        </w:rPr>
        <w:t>，故</w:t>
      </w:r>
      <w:r>
        <w:rPr>
          <w:color w:val="FF0000"/>
        </w:rPr>
        <w:t>A</w:t>
      </w:r>
      <w:r>
        <w:rPr>
          <w:color w:val="FF0000"/>
        </w:rPr>
        <w:t>错误；</w:t>
      </w:r>
    </w:p>
    <w:p w14:paraId="65E6E674" w14:textId="77777777" w:rsidR="002C078C" w:rsidRDefault="00000000">
      <w:pPr>
        <w:spacing w:line="360" w:lineRule="auto"/>
        <w:ind w:left="315"/>
        <w:jc w:val="left"/>
        <w:textAlignment w:val="center"/>
        <w:rPr>
          <w:color w:val="FF0000"/>
        </w:rPr>
      </w:pPr>
      <w:r>
        <w:rPr>
          <w:color w:val="FF0000"/>
        </w:rPr>
        <w:t>BD</w:t>
      </w:r>
      <w:r>
        <w:rPr>
          <w:color w:val="FF0000"/>
        </w:rPr>
        <w:t>．因为</w:t>
      </w:r>
      <w:r>
        <w:rPr>
          <w:rFonts w:eastAsia="Times New Roman"/>
          <w:i/>
          <w:color w:val="FF0000"/>
        </w:rPr>
        <w:t>c</w:t>
      </w:r>
      <w:proofErr w:type="gramStart"/>
      <w:r>
        <w:rPr>
          <w:rFonts w:ascii="宋体" w:hAnsi="宋体" w:cs="宋体"/>
          <w:i/>
          <w:color w:val="FF0000"/>
          <w:vertAlign w:val="subscript"/>
        </w:rPr>
        <w:t>水</w:t>
      </w:r>
      <w:r>
        <w:rPr>
          <w:color w:val="FF0000"/>
        </w:rPr>
        <w:t>&gt;</w:t>
      </w:r>
      <w:proofErr w:type="gramEnd"/>
      <w:r>
        <w:rPr>
          <w:rFonts w:eastAsia="Times New Roman"/>
          <w:i/>
          <w:color w:val="FF0000"/>
        </w:rPr>
        <w:t>c</w:t>
      </w:r>
      <w:r>
        <w:rPr>
          <w:rFonts w:ascii="宋体" w:hAnsi="宋体" w:cs="宋体"/>
          <w:i/>
          <w:color w:val="FF0000"/>
          <w:vertAlign w:val="subscript"/>
        </w:rPr>
        <w:t>乙</w:t>
      </w:r>
      <w:r>
        <w:rPr>
          <w:color w:val="FF0000"/>
        </w:rPr>
        <w:t>，所以相同条件下，水温度的升高较慢，乙液体的升高较快，结合图像可知</w:t>
      </w:r>
      <w:r>
        <w:rPr>
          <w:color w:val="FF0000"/>
        </w:rPr>
        <w:t>A</w:t>
      </w:r>
      <w:r>
        <w:rPr>
          <w:color w:val="FF0000"/>
        </w:rPr>
        <w:t>为水的温度随时间加热变化的图像。水加热</w:t>
      </w:r>
      <w:r>
        <w:rPr>
          <w:color w:val="FF0000"/>
        </w:rPr>
        <w:t>4min</w:t>
      </w:r>
      <w:r>
        <w:rPr>
          <w:color w:val="FF0000"/>
        </w:rPr>
        <w:t>，温度从</w:t>
      </w:r>
      <w:r>
        <w:rPr>
          <w:color w:val="FF0000"/>
        </w:rPr>
        <w:t>30℃</w:t>
      </w:r>
      <w:r>
        <w:rPr>
          <w:color w:val="FF0000"/>
        </w:rPr>
        <w:t>升高到</w:t>
      </w:r>
      <w:r>
        <w:rPr>
          <w:color w:val="FF0000"/>
        </w:rPr>
        <w:t>40℃</w:t>
      </w:r>
      <w:r>
        <w:rPr>
          <w:color w:val="FF0000"/>
        </w:rPr>
        <w:t>，则加热</w:t>
      </w:r>
      <w:r>
        <w:rPr>
          <w:color w:val="FF0000"/>
        </w:rPr>
        <w:t>1 min</w:t>
      </w:r>
      <w:r>
        <w:rPr>
          <w:color w:val="FF0000"/>
        </w:rPr>
        <w:t>水升高的温度是</w:t>
      </w:r>
      <w:r>
        <w:rPr>
          <w:color w:val="FF0000"/>
        </w:rPr>
        <w:t>2.5℃</w:t>
      </w:r>
      <w:r>
        <w:rPr>
          <w:color w:val="FF0000"/>
        </w:rPr>
        <w:t>，此时水吸收的热量</w:t>
      </w:r>
    </w:p>
    <w:p w14:paraId="6623D2E5" w14:textId="77777777" w:rsidR="002C078C" w:rsidRDefault="00000000">
      <w:pPr>
        <w:spacing w:line="360" w:lineRule="auto"/>
        <w:ind w:left="315"/>
        <w:jc w:val="center"/>
        <w:textAlignment w:val="center"/>
        <w:rPr>
          <w:color w:val="FF0000"/>
        </w:rPr>
      </w:pPr>
      <w:r>
        <w:rPr>
          <w:color w:val="FF0000"/>
        </w:rPr>
        <w:object w:dxaOrig="5121" w:dyaOrig="351" w14:anchorId="2036E0C4">
          <v:shape id="_x0000_i1063" type="#_x0000_t75" alt="eqIdbe22df69556de81a195855ccc822b51d" style="width:256.2pt;height:17.4pt" o:ole="">
            <v:imagedata r:id="rId78" o:title="eqIdbe22df69556de81a195855ccc822b51d"/>
          </v:shape>
          <o:OLEObject Type="Embed" ProgID="Equation.DSMT4" ShapeID="_x0000_i1063" DrawAspect="Content" ObjectID="_1848717680" r:id="rId79"/>
        </w:object>
      </w:r>
    </w:p>
    <w:p w14:paraId="075E8478" w14:textId="77777777" w:rsidR="002C078C" w:rsidRDefault="00000000">
      <w:pPr>
        <w:spacing w:line="360" w:lineRule="auto"/>
        <w:ind w:left="315"/>
        <w:jc w:val="left"/>
        <w:textAlignment w:val="center"/>
        <w:rPr>
          <w:color w:val="FF0000"/>
        </w:rPr>
      </w:pPr>
      <w:r>
        <w:rPr>
          <w:color w:val="FF0000"/>
        </w:rPr>
        <w:t>故</w:t>
      </w:r>
      <w:r>
        <w:rPr>
          <w:color w:val="FF0000"/>
        </w:rPr>
        <w:t>B</w:t>
      </w:r>
      <w:r>
        <w:rPr>
          <w:color w:val="FF0000"/>
        </w:rPr>
        <w:t>正确，</w:t>
      </w:r>
      <w:r>
        <w:rPr>
          <w:color w:val="FF0000"/>
        </w:rPr>
        <w:t>D</w:t>
      </w:r>
      <w:r>
        <w:rPr>
          <w:color w:val="FF0000"/>
        </w:rPr>
        <w:t>错误；</w:t>
      </w:r>
    </w:p>
    <w:p w14:paraId="500CAAF0" w14:textId="77777777" w:rsidR="002C078C" w:rsidRDefault="00000000">
      <w:pPr>
        <w:spacing w:line="360" w:lineRule="auto"/>
        <w:ind w:left="315"/>
        <w:jc w:val="left"/>
        <w:textAlignment w:val="center"/>
        <w:rPr>
          <w:color w:val="FF0000"/>
        </w:rPr>
      </w:pPr>
      <w:r>
        <w:rPr>
          <w:color w:val="FF0000"/>
        </w:rPr>
        <w:t>C</w:t>
      </w:r>
      <w:r>
        <w:rPr>
          <w:color w:val="FF0000"/>
        </w:rPr>
        <w:t>．水与乙液体用相同的加热器加热，加热相同时间吸收的热量相同，结合图像，加热</w:t>
      </w:r>
      <w:r>
        <w:rPr>
          <w:color w:val="FF0000"/>
        </w:rPr>
        <w:t>5min</w:t>
      </w:r>
      <w:r>
        <w:rPr>
          <w:color w:val="FF0000"/>
        </w:rPr>
        <w:t>乙液体的温度从</w:t>
      </w:r>
      <w:r>
        <w:rPr>
          <w:color w:val="FF0000"/>
        </w:rPr>
        <w:t>10℃</w:t>
      </w:r>
      <w:r>
        <w:rPr>
          <w:color w:val="FF0000"/>
        </w:rPr>
        <w:t>升高到</w:t>
      </w:r>
      <w:r>
        <w:rPr>
          <w:color w:val="FF0000"/>
        </w:rPr>
        <w:t>40℃</w:t>
      </w:r>
      <w:r>
        <w:rPr>
          <w:color w:val="FF0000"/>
        </w:rPr>
        <w:t>，乙吸收的热量</w:t>
      </w:r>
    </w:p>
    <w:p w14:paraId="11068DA3" w14:textId="77777777" w:rsidR="002C078C" w:rsidRDefault="00000000">
      <w:pPr>
        <w:spacing w:line="360" w:lineRule="auto"/>
        <w:ind w:left="315"/>
        <w:jc w:val="center"/>
        <w:textAlignment w:val="center"/>
        <w:rPr>
          <w:color w:val="FF0000"/>
        </w:rPr>
      </w:pPr>
      <w:r>
        <w:rPr>
          <w:color w:val="FF0000"/>
        </w:rPr>
        <w:object w:dxaOrig="3273" w:dyaOrig="330" w14:anchorId="745993F2">
          <v:shape id="_x0000_i1064" type="#_x0000_t75" alt="eqId15743fb3720333f41f896dbfaeb38184" style="width:163.8pt;height:16.8pt" o:ole="">
            <v:imagedata r:id="rId80" o:title="eqId15743fb3720333f41f896dbfaeb38184"/>
          </v:shape>
          <o:OLEObject Type="Embed" ProgID="Equation.DSMT4" ShapeID="_x0000_i1064" DrawAspect="Content" ObjectID="_1848717681" r:id="rId81"/>
        </w:object>
      </w:r>
    </w:p>
    <w:p w14:paraId="43744E87" w14:textId="77777777" w:rsidR="002C078C" w:rsidRDefault="00000000">
      <w:pPr>
        <w:spacing w:line="360" w:lineRule="auto"/>
        <w:ind w:left="315"/>
        <w:jc w:val="left"/>
        <w:textAlignment w:val="center"/>
        <w:rPr>
          <w:color w:val="FF0000"/>
        </w:rPr>
      </w:pPr>
      <w:r>
        <w:rPr>
          <w:color w:val="FF0000"/>
        </w:rPr>
        <w:t>乙液体的比热容</w:t>
      </w:r>
    </w:p>
    <w:p w14:paraId="5FF5603E" w14:textId="77777777" w:rsidR="002C078C" w:rsidRDefault="00000000">
      <w:pPr>
        <w:spacing w:line="360" w:lineRule="auto"/>
        <w:ind w:left="315"/>
        <w:jc w:val="center"/>
        <w:textAlignment w:val="center"/>
        <w:rPr>
          <w:color w:val="FF0000"/>
        </w:rPr>
      </w:pPr>
      <w:r>
        <w:rPr>
          <w:color w:val="FF0000"/>
        </w:rPr>
        <w:object w:dxaOrig="4910" w:dyaOrig="654" w14:anchorId="2B8D9577">
          <v:shape id="_x0000_i1065" type="#_x0000_t75" alt="eqIdb0832382a124a5a4ae4d83ac678c56d7" style="width:245.4pt;height:33pt" o:ole="">
            <v:imagedata r:id="rId82" o:title="eqIdb0832382a124a5a4ae4d83ac678c56d7"/>
          </v:shape>
          <o:OLEObject Type="Embed" ProgID="Equation.DSMT4" ShapeID="_x0000_i1065" DrawAspect="Content" ObjectID="_1848717682" r:id="rId83"/>
        </w:object>
      </w:r>
    </w:p>
    <w:p w14:paraId="637A0423" w14:textId="77777777" w:rsidR="002C078C" w:rsidRDefault="00000000">
      <w:pPr>
        <w:spacing w:line="360" w:lineRule="auto"/>
        <w:ind w:left="315"/>
        <w:jc w:val="left"/>
        <w:textAlignment w:val="center"/>
        <w:rPr>
          <w:color w:val="FF0000"/>
        </w:rPr>
      </w:pPr>
      <w:r>
        <w:rPr>
          <w:color w:val="FF0000"/>
        </w:rPr>
        <w:t>故</w:t>
      </w:r>
      <w:r>
        <w:rPr>
          <w:color w:val="FF0000"/>
        </w:rPr>
        <w:t>C</w:t>
      </w:r>
      <w:r>
        <w:rPr>
          <w:color w:val="FF0000"/>
        </w:rPr>
        <w:t>正确。</w:t>
      </w:r>
    </w:p>
    <w:p w14:paraId="5AFD95D8" w14:textId="77777777" w:rsidR="002C078C" w:rsidRDefault="00000000">
      <w:pPr>
        <w:spacing w:line="360" w:lineRule="auto"/>
        <w:ind w:left="315"/>
        <w:jc w:val="left"/>
        <w:textAlignment w:val="center"/>
        <w:rPr>
          <w:color w:val="FF0000"/>
        </w:rPr>
      </w:pPr>
      <w:r>
        <w:rPr>
          <w:color w:val="FF0000"/>
        </w:rPr>
        <w:t>故选</w:t>
      </w:r>
      <w:r>
        <w:rPr>
          <w:color w:val="FF0000"/>
        </w:rPr>
        <w:t xml:space="preserve"> BC</w:t>
      </w:r>
      <w:r>
        <w:rPr>
          <w:color w:val="FF0000"/>
        </w:rPr>
        <w:t>。</w:t>
      </w:r>
    </w:p>
    <w:p w14:paraId="4D6A6539" w14:textId="2C5BCD43" w:rsidR="002C078C" w:rsidRDefault="00000000">
      <w:pPr>
        <w:spacing w:line="360" w:lineRule="auto"/>
        <w:ind w:left="315" w:hanging="315"/>
        <w:jc w:val="left"/>
        <w:textAlignment w:val="center"/>
      </w:pPr>
      <w:r>
        <w:t>7</w:t>
      </w:r>
      <w:r>
        <w:t>．在两个相同的烧杯中分别加入</w:t>
      </w:r>
      <w:r>
        <w:t>100g</w:t>
      </w:r>
      <w:r>
        <w:t>水和干泥土，先后用同一酒精灯加热，用温度计测量它们的温度变化，记录水和干泥土升高一定温度所需时间如表所示。测得共消耗酒精</w:t>
      </w:r>
      <w:r>
        <w:t>3g</w:t>
      </w:r>
      <w:r>
        <w:t>，若水和干泥土单位时间内吸收的热量相等，</w:t>
      </w:r>
      <w:r>
        <w:rPr>
          <w:rFonts w:eastAsia="Times New Roman"/>
          <w:i/>
        </w:rPr>
        <w:t>q</w:t>
      </w:r>
      <w:r>
        <w:rPr>
          <w:rFonts w:ascii="宋体" w:hAnsi="宋体" w:cs="宋体"/>
          <w:i/>
          <w:vertAlign w:val="subscript"/>
        </w:rPr>
        <w:t>酒精</w:t>
      </w:r>
      <w:r>
        <w:t>=3.0×10</w:t>
      </w:r>
      <w:r>
        <w:rPr>
          <w:vertAlign w:val="superscript"/>
        </w:rPr>
        <w:t>7</w:t>
      </w:r>
      <w:r>
        <w:t>J/kg</w:t>
      </w:r>
      <w:r>
        <w:t>，</w:t>
      </w:r>
      <w:r>
        <w:rPr>
          <w:rFonts w:eastAsia="Times New Roman"/>
          <w:i/>
        </w:rPr>
        <w:t>c</w:t>
      </w:r>
      <w:r>
        <w:rPr>
          <w:rFonts w:ascii="宋体" w:hAnsi="宋体" w:cs="宋体"/>
          <w:i/>
          <w:vertAlign w:val="subscript"/>
        </w:rPr>
        <w:t>水</w:t>
      </w:r>
      <w:r>
        <w:t>=4.2×10</w:t>
      </w:r>
      <w:r>
        <w:rPr>
          <w:vertAlign w:val="superscript"/>
        </w:rPr>
        <w:t>3</w:t>
      </w:r>
      <w:r>
        <w:t>J/</w:t>
      </w:r>
      <w:r>
        <w:t>（</w:t>
      </w:r>
      <w:r>
        <w:t>kg·℃</w:t>
      </w:r>
      <w:r>
        <w:t>）。下列说法正确的是</w:t>
      </w:r>
      <w:proofErr w:type="gramStart"/>
      <w:r>
        <w:t xml:space="preserve">（　</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6"/>
        <w:gridCol w:w="1827"/>
        <w:gridCol w:w="1827"/>
      </w:tblGrid>
      <w:tr w:rsidR="002C078C" w14:paraId="755BC4DC"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5BA08D0" w14:textId="77777777" w:rsidR="002C078C" w:rsidRDefault="00000000">
            <w:pPr>
              <w:spacing w:line="288" w:lineRule="auto"/>
              <w:jc w:val="center"/>
              <w:textAlignment w:val="center"/>
            </w:pPr>
            <w:r>
              <w:lastRenderedPageBreak/>
              <w:t>升高温度（</w:t>
            </w:r>
            <w:r>
              <w:t>℃</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F0C384" w14:textId="77777777" w:rsidR="002C078C" w:rsidRDefault="00000000">
            <w:pPr>
              <w:spacing w:line="288" w:lineRule="auto"/>
              <w:jc w:val="center"/>
              <w:textAlignment w:val="center"/>
            </w:pPr>
            <w:r>
              <w:t>水的时间（</w:t>
            </w:r>
            <w:r>
              <w:t>min</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898262" w14:textId="77777777" w:rsidR="002C078C" w:rsidRDefault="00000000">
            <w:pPr>
              <w:spacing w:line="288" w:lineRule="auto"/>
              <w:jc w:val="center"/>
              <w:textAlignment w:val="center"/>
            </w:pPr>
            <w:r>
              <w:t>土的时间（</w:t>
            </w:r>
            <w:r>
              <w:t>min</w:t>
            </w:r>
            <w:r>
              <w:t>）</w:t>
            </w:r>
          </w:p>
        </w:tc>
      </w:tr>
      <w:tr w:rsidR="002C078C" w14:paraId="06B7BADB"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9C3544" w14:textId="77777777" w:rsidR="002C078C" w:rsidRDefault="00000000">
            <w:pPr>
              <w:spacing w:line="288" w:lineRule="auto"/>
              <w:jc w:val="center"/>
              <w:textAlignment w:val="cente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B44997" w14:textId="77777777" w:rsidR="002C078C" w:rsidRDefault="00000000">
            <w:pPr>
              <w:spacing w:line="288"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782887" w14:textId="77777777" w:rsidR="002C078C" w:rsidRDefault="00000000">
            <w:pPr>
              <w:spacing w:line="288" w:lineRule="auto"/>
              <w:jc w:val="left"/>
              <w:textAlignment w:val="center"/>
            </w:pPr>
            <w:r>
              <w:t>0.4</w:t>
            </w:r>
          </w:p>
        </w:tc>
      </w:tr>
      <w:tr w:rsidR="002C078C" w14:paraId="18372516"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88281E" w14:textId="77777777" w:rsidR="002C078C" w:rsidRDefault="00000000">
            <w:pPr>
              <w:spacing w:line="288" w:lineRule="auto"/>
              <w:jc w:val="center"/>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77E874" w14:textId="77777777" w:rsidR="002C078C" w:rsidRDefault="00000000">
            <w:pPr>
              <w:spacing w:line="288" w:lineRule="auto"/>
              <w:jc w:val="left"/>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1D9702" w14:textId="77777777" w:rsidR="002C078C" w:rsidRDefault="00000000">
            <w:pPr>
              <w:spacing w:line="288" w:lineRule="auto"/>
              <w:jc w:val="left"/>
              <w:textAlignment w:val="center"/>
            </w:pPr>
            <w:r>
              <w:t>0.8</w:t>
            </w:r>
          </w:p>
        </w:tc>
      </w:tr>
      <w:tr w:rsidR="002C078C" w14:paraId="5F4CB1FB"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966C0D" w14:textId="77777777" w:rsidR="002C078C" w:rsidRDefault="00000000">
            <w:pPr>
              <w:spacing w:line="288" w:lineRule="auto"/>
              <w:jc w:val="center"/>
              <w:textAlignment w:val="cente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BBE4E6" w14:textId="77777777" w:rsidR="002C078C" w:rsidRDefault="00000000">
            <w:pPr>
              <w:spacing w:line="288" w:lineRule="auto"/>
              <w:jc w:val="left"/>
              <w:textAlignment w:val="center"/>
            </w:pP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490B8A" w14:textId="77777777" w:rsidR="002C078C" w:rsidRDefault="00000000">
            <w:pPr>
              <w:spacing w:line="288" w:lineRule="auto"/>
              <w:jc w:val="left"/>
              <w:textAlignment w:val="center"/>
            </w:pPr>
            <w:r>
              <w:t>1.2</w:t>
            </w:r>
          </w:p>
        </w:tc>
      </w:tr>
      <w:tr w:rsidR="002C078C" w14:paraId="4BABE510"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54C5F9" w14:textId="77777777" w:rsidR="002C078C" w:rsidRDefault="00000000">
            <w:pPr>
              <w:spacing w:line="288" w:lineRule="auto"/>
              <w:jc w:val="center"/>
              <w:textAlignment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3BA87C" w14:textId="77777777" w:rsidR="002C078C" w:rsidRDefault="00000000">
            <w:pPr>
              <w:spacing w:line="288" w:lineRule="auto"/>
              <w:jc w:val="left"/>
              <w:textAlignment w:val="center"/>
            </w:pP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BBA4BE" w14:textId="77777777" w:rsidR="002C078C" w:rsidRDefault="00000000">
            <w:pPr>
              <w:spacing w:line="288" w:lineRule="auto"/>
              <w:jc w:val="left"/>
              <w:textAlignment w:val="center"/>
            </w:pPr>
            <w:r>
              <w:t>1.6</w:t>
            </w:r>
          </w:p>
        </w:tc>
      </w:tr>
      <w:tr w:rsidR="002C078C" w14:paraId="749A8344"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7F8110" w14:textId="77777777" w:rsidR="002C078C" w:rsidRDefault="00000000">
            <w:pPr>
              <w:spacing w:line="288"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870C04" w14:textId="77777777" w:rsidR="002C078C" w:rsidRDefault="00000000">
            <w:pPr>
              <w:spacing w:line="288" w:lineRule="auto"/>
              <w:jc w:val="left"/>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E4E10C" w14:textId="77777777" w:rsidR="002C078C" w:rsidRDefault="00000000">
            <w:pPr>
              <w:spacing w:line="288" w:lineRule="auto"/>
              <w:jc w:val="left"/>
              <w:textAlignment w:val="center"/>
            </w:pPr>
            <w:r>
              <w:t>2.0</w:t>
            </w:r>
          </w:p>
        </w:tc>
      </w:tr>
    </w:tbl>
    <w:p w14:paraId="66AAB5EC" w14:textId="77777777" w:rsidR="002C078C" w:rsidRDefault="00000000">
      <w:pPr>
        <w:spacing w:line="360" w:lineRule="auto"/>
        <w:ind w:left="315"/>
        <w:jc w:val="left"/>
        <w:textAlignment w:val="center"/>
      </w:pPr>
      <w:r>
        <w:t>A</w:t>
      </w:r>
      <w:r>
        <w:t>．由表可知，吸收相同的热量，土升高的温度较低</w:t>
      </w:r>
    </w:p>
    <w:p w14:paraId="3E120011" w14:textId="77777777" w:rsidR="002C078C" w:rsidRDefault="00000000">
      <w:pPr>
        <w:spacing w:line="360" w:lineRule="auto"/>
        <w:ind w:left="315"/>
        <w:jc w:val="left"/>
        <w:textAlignment w:val="center"/>
      </w:pPr>
      <w:r>
        <w:t>B</w:t>
      </w:r>
      <w:r>
        <w:t>．加热</w:t>
      </w:r>
      <w:r>
        <w:t>10min</w:t>
      </w:r>
      <w:r>
        <w:t>，水吸收的热量为</w:t>
      </w:r>
      <w:r>
        <w:t>4.2×10</w:t>
      </w:r>
      <w:r>
        <w:rPr>
          <w:vertAlign w:val="superscript"/>
        </w:rPr>
        <w:t>3</w:t>
      </w:r>
      <w:r>
        <w:t>J</w:t>
      </w:r>
    </w:p>
    <w:p w14:paraId="53996424" w14:textId="77777777" w:rsidR="002C078C" w:rsidRDefault="00000000">
      <w:pPr>
        <w:spacing w:line="360" w:lineRule="auto"/>
        <w:ind w:left="315"/>
        <w:jc w:val="left"/>
        <w:textAlignment w:val="center"/>
      </w:pPr>
      <w:r>
        <w:t>C</w:t>
      </w:r>
      <w:r>
        <w:t>．干泥土的比热容为</w:t>
      </w:r>
      <w:r>
        <w:rPr>
          <w:rFonts w:eastAsia="Times New Roman"/>
          <w:i/>
        </w:rPr>
        <w:t>c</w:t>
      </w:r>
      <w:r>
        <w:rPr>
          <w:rFonts w:ascii="宋体" w:hAnsi="宋体" w:cs="宋体"/>
          <w:i/>
          <w:vertAlign w:val="subscript"/>
        </w:rPr>
        <w:t>土</w:t>
      </w:r>
      <w:r>
        <w:t>=1.68×10</w:t>
      </w:r>
      <w:r>
        <w:rPr>
          <w:vertAlign w:val="superscript"/>
        </w:rPr>
        <w:t>3</w:t>
      </w:r>
      <w:r>
        <w:t>J/</w:t>
      </w:r>
      <w:r>
        <w:t>（</w:t>
      </w:r>
      <w:r>
        <w:t>kg·℃</w:t>
      </w:r>
      <w:r>
        <w:t>）</w:t>
      </w:r>
    </w:p>
    <w:p w14:paraId="3EA39C5C" w14:textId="77777777" w:rsidR="002C078C" w:rsidRDefault="00000000">
      <w:pPr>
        <w:spacing w:line="360" w:lineRule="auto"/>
        <w:ind w:left="315"/>
        <w:jc w:val="left"/>
        <w:textAlignment w:val="center"/>
      </w:pPr>
      <w:r>
        <w:t>D</w:t>
      </w:r>
      <w:r>
        <w:t>．酒精灯的加热效率为</w:t>
      </w:r>
      <w:r>
        <w:t>14%</w:t>
      </w:r>
    </w:p>
    <w:p w14:paraId="25B242C0" w14:textId="77777777" w:rsidR="002C078C" w:rsidRDefault="00000000">
      <w:pPr>
        <w:spacing w:line="360" w:lineRule="auto"/>
        <w:ind w:left="315"/>
        <w:jc w:val="left"/>
        <w:textAlignment w:val="center"/>
        <w:rPr>
          <w:color w:val="FF0000"/>
        </w:rPr>
      </w:pPr>
      <w:r>
        <w:rPr>
          <w:color w:val="FF0000"/>
        </w:rPr>
        <w:t>【答案】</w:t>
      </w:r>
      <w:r>
        <w:rPr>
          <w:color w:val="FF0000"/>
        </w:rPr>
        <w:t>D</w:t>
      </w:r>
    </w:p>
    <w:p w14:paraId="42B7849C" w14:textId="77777777" w:rsidR="002C078C" w:rsidRDefault="00000000">
      <w:pPr>
        <w:spacing w:line="360" w:lineRule="auto"/>
        <w:ind w:left="315"/>
        <w:jc w:val="left"/>
        <w:textAlignment w:val="center"/>
        <w:rPr>
          <w:color w:val="FF0000"/>
        </w:rPr>
      </w:pPr>
      <w:r>
        <w:rPr>
          <w:color w:val="FF0000"/>
        </w:rPr>
        <w:t>【知识点】计算物体温度变化时的吸放热、热平衡方程及其应用、热值的公式及相关计算、不同物质的吸热本领</w:t>
      </w:r>
    </w:p>
    <w:p w14:paraId="15672BBE" w14:textId="77777777" w:rsidR="002C078C" w:rsidRDefault="00000000">
      <w:pPr>
        <w:spacing w:line="360" w:lineRule="auto"/>
        <w:ind w:left="315"/>
        <w:jc w:val="left"/>
        <w:textAlignment w:val="center"/>
        <w:rPr>
          <w:color w:val="FF0000"/>
        </w:rPr>
      </w:pPr>
      <w:r>
        <w:rPr>
          <w:color w:val="FF0000"/>
        </w:rPr>
        <w:t>【详解】</w:t>
      </w:r>
      <w:r>
        <w:rPr>
          <w:color w:val="FF0000"/>
        </w:rPr>
        <w:t>A</w:t>
      </w:r>
      <w:r>
        <w:rPr>
          <w:color w:val="FF0000"/>
        </w:rPr>
        <w:t>．由表中数据可知，当加热时间都为</w:t>
      </w:r>
      <w:r>
        <w:rPr>
          <w:color w:val="FF0000"/>
        </w:rPr>
        <w:t>2min</w:t>
      </w:r>
      <w:r>
        <w:rPr>
          <w:color w:val="FF0000"/>
        </w:rPr>
        <w:t>时，可认为水和土吸收的热量相同，此时水升高的温度为</w:t>
      </w:r>
      <w:r>
        <w:rPr>
          <w:color w:val="FF0000"/>
        </w:rPr>
        <w:t>5℃</w:t>
      </w:r>
      <w:r>
        <w:rPr>
          <w:color w:val="FF0000"/>
        </w:rPr>
        <w:t>，土升高的温度为</w:t>
      </w:r>
      <w:r>
        <w:rPr>
          <w:color w:val="FF0000"/>
        </w:rPr>
        <w:t>25℃</w:t>
      </w:r>
      <w:r>
        <w:rPr>
          <w:color w:val="FF0000"/>
        </w:rPr>
        <w:t>，土升高的温度比水高，故</w:t>
      </w:r>
      <w:r>
        <w:rPr>
          <w:color w:val="FF0000"/>
        </w:rPr>
        <w:t>A</w:t>
      </w:r>
      <w:r>
        <w:rPr>
          <w:color w:val="FF0000"/>
        </w:rPr>
        <w:t>错误；</w:t>
      </w:r>
    </w:p>
    <w:p w14:paraId="3205CE0C" w14:textId="77777777" w:rsidR="002C078C" w:rsidRDefault="00000000">
      <w:pPr>
        <w:spacing w:line="360" w:lineRule="auto"/>
        <w:ind w:left="315"/>
        <w:jc w:val="left"/>
        <w:textAlignment w:val="center"/>
        <w:rPr>
          <w:color w:val="FF0000"/>
        </w:rPr>
      </w:pPr>
      <w:r>
        <w:rPr>
          <w:color w:val="FF0000"/>
        </w:rPr>
        <w:t>B</w:t>
      </w:r>
      <w:r>
        <w:rPr>
          <w:color w:val="FF0000"/>
        </w:rPr>
        <w:t>．由表中数据可知，加热</w:t>
      </w:r>
      <w:r>
        <w:rPr>
          <w:color w:val="FF0000"/>
        </w:rPr>
        <w:t>10min</w:t>
      </w:r>
      <w:r>
        <w:rPr>
          <w:color w:val="FF0000"/>
        </w:rPr>
        <w:t>，水吸收的热量为</w:t>
      </w:r>
    </w:p>
    <w:p w14:paraId="23BE7AC7" w14:textId="77777777" w:rsidR="002C078C" w:rsidRDefault="00000000">
      <w:pPr>
        <w:spacing w:line="360" w:lineRule="auto"/>
        <w:ind w:left="315"/>
        <w:jc w:val="center"/>
        <w:textAlignment w:val="center"/>
        <w:rPr>
          <w:color w:val="FF0000"/>
        </w:rPr>
      </w:pPr>
      <w:r>
        <w:rPr>
          <w:rFonts w:eastAsia="Times New Roman"/>
          <w:i/>
          <w:color w:val="FF0000"/>
        </w:rPr>
        <w:t>Q</w:t>
      </w:r>
      <w:r>
        <w:rPr>
          <w:rFonts w:ascii="宋体" w:hAnsi="宋体" w:cs="宋体"/>
          <w:i/>
          <w:color w:val="FF0000"/>
          <w:vertAlign w:val="subscript"/>
        </w:rPr>
        <w:t>水吸</w:t>
      </w:r>
      <w:r>
        <w:rPr>
          <w:color w:val="FF0000"/>
        </w:rPr>
        <w:t>=</w:t>
      </w:r>
      <w:r>
        <w:rPr>
          <w:rFonts w:eastAsia="Times New Roman"/>
          <w:i/>
          <w:color w:val="FF0000"/>
        </w:rPr>
        <w:t>c</w:t>
      </w:r>
      <w:r>
        <w:rPr>
          <w:rFonts w:ascii="宋体" w:hAnsi="宋体" w:cs="宋体"/>
          <w:i/>
          <w:color w:val="FF0000"/>
          <w:vertAlign w:val="subscript"/>
        </w:rPr>
        <w:t>水</w:t>
      </w:r>
      <w:r>
        <w:rPr>
          <w:rFonts w:eastAsia="Times New Roman"/>
          <w:i/>
          <w:color w:val="FF0000"/>
        </w:rPr>
        <w:t>m</w:t>
      </w:r>
      <w:r>
        <w:rPr>
          <w:rFonts w:ascii="宋体" w:hAnsi="宋体" w:cs="宋体"/>
          <w:i/>
          <w:color w:val="FF0000"/>
          <w:vertAlign w:val="subscript"/>
        </w:rPr>
        <w:t>水</w:t>
      </w:r>
      <w:r>
        <w:rPr>
          <w:color w:val="FF0000"/>
        </w:rPr>
        <w:t>Δ</w:t>
      </w:r>
      <w:r>
        <w:rPr>
          <w:rFonts w:eastAsia="Times New Roman"/>
          <w:i/>
          <w:color w:val="FF0000"/>
        </w:rPr>
        <w:t>T</w:t>
      </w:r>
      <w:r>
        <w:rPr>
          <w:rFonts w:ascii="宋体" w:hAnsi="宋体" w:cs="宋体"/>
          <w:i/>
          <w:color w:val="FF0000"/>
          <w:vertAlign w:val="subscript"/>
        </w:rPr>
        <w:t>水</w:t>
      </w:r>
      <w:r>
        <w:rPr>
          <w:color w:val="FF0000"/>
        </w:rPr>
        <w:t>=4.2×10</w:t>
      </w:r>
      <w:r>
        <w:rPr>
          <w:color w:val="FF0000"/>
          <w:vertAlign w:val="superscript"/>
        </w:rPr>
        <w:t>3</w:t>
      </w:r>
      <w:r>
        <w:rPr>
          <w:color w:val="FF0000"/>
        </w:rPr>
        <w:t>J/</w:t>
      </w:r>
      <w:r>
        <w:rPr>
          <w:color w:val="FF0000"/>
        </w:rPr>
        <w:t>（</w:t>
      </w:r>
      <w:r>
        <w:rPr>
          <w:color w:val="FF0000"/>
        </w:rPr>
        <w:t>kg·℃</w:t>
      </w:r>
      <w:r>
        <w:rPr>
          <w:color w:val="FF0000"/>
        </w:rPr>
        <w:t>）</w:t>
      </w:r>
      <w:r>
        <w:rPr>
          <w:color w:val="FF0000"/>
        </w:rPr>
        <w:t>×0.1kg×25℃=1.05×10</w:t>
      </w:r>
      <w:r>
        <w:rPr>
          <w:color w:val="FF0000"/>
          <w:vertAlign w:val="superscript"/>
        </w:rPr>
        <w:t>4</w:t>
      </w:r>
      <w:r>
        <w:rPr>
          <w:color w:val="FF0000"/>
        </w:rPr>
        <w:t>J</w:t>
      </w:r>
    </w:p>
    <w:p w14:paraId="5D78E4A8" w14:textId="77777777" w:rsidR="002C078C" w:rsidRDefault="00000000">
      <w:pPr>
        <w:spacing w:line="360" w:lineRule="auto"/>
        <w:ind w:left="315"/>
        <w:jc w:val="left"/>
        <w:textAlignment w:val="center"/>
        <w:rPr>
          <w:color w:val="FF0000"/>
        </w:rPr>
      </w:pPr>
      <w:r>
        <w:rPr>
          <w:color w:val="FF0000"/>
        </w:rPr>
        <w:t>故</w:t>
      </w:r>
      <w:r>
        <w:rPr>
          <w:color w:val="FF0000"/>
        </w:rPr>
        <w:t>B</w:t>
      </w:r>
      <w:r>
        <w:rPr>
          <w:color w:val="FF0000"/>
        </w:rPr>
        <w:t>错误；</w:t>
      </w:r>
    </w:p>
    <w:p w14:paraId="01E8DC00" w14:textId="77777777" w:rsidR="002C078C" w:rsidRDefault="00000000">
      <w:pPr>
        <w:spacing w:line="360" w:lineRule="auto"/>
        <w:ind w:left="315"/>
        <w:jc w:val="left"/>
        <w:textAlignment w:val="center"/>
        <w:rPr>
          <w:color w:val="FF0000"/>
        </w:rPr>
      </w:pPr>
      <w:r>
        <w:rPr>
          <w:color w:val="FF0000"/>
        </w:rPr>
        <w:t>C</w:t>
      </w:r>
      <w:r>
        <w:rPr>
          <w:color w:val="FF0000"/>
        </w:rPr>
        <w:t>．由表中数据可知，加热时间为</w:t>
      </w:r>
      <w:r>
        <w:rPr>
          <w:color w:val="FF0000"/>
        </w:rPr>
        <w:t>2min</w:t>
      </w:r>
      <w:r>
        <w:rPr>
          <w:color w:val="FF0000"/>
        </w:rPr>
        <w:t>时，干泥土与水吸收的热量相同，则有</w:t>
      </w:r>
    </w:p>
    <w:p w14:paraId="5D4C8CBE" w14:textId="77777777" w:rsidR="002C078C" w:rsidRDefault="00000000">
      <w:pPr>
        <w:spacing w:line="360" w:lineRule="auto"/>
        <w:ind w:left="315"/>
        <w:jc w:val="center"/>
        <w:textAlignment w:val="center"/>
        <w:rPr>
          <w:color w:val="FF0000"/>
        </w:rPr>
      </w:pPr>
      <w:r>
        <w:rPr>
          <w:color w:val="FF0000"/>
        </w:rPr>
        <w:t>Q</w:t>
      </w:r>
      <w:r>
        <w:rPr>
          <w:color w:val="FF0000"/>
          <w:vertAlign w:val="subscript"/>
        </w:rPr>
        <w:t>吸土</w:t>
      </w:r>
      <w:r>
        <w:rPr>
          <w:color w:val="FF0000"/>
        </w:rPr>
        <w:t>=</w:t>
      </w:r>
      <w:r>
        <w:rPr>
          <w:rFonts w:eastAsia="Times New Roman"/>
          <w:i/>
          <w:color w:val="FF0000"/>
        </w:rPr>
        <w:t>c</w:t>
      </w:r>
      <w:r>
        <w:rPr>
          <w:rFonts w:ascii="宋体" w:hAnsi="宋体" w:cs="宋体"/>
          <w:i/>
          <w:color w:val="FF0000"/>
          <w:vertAlign w:val="subscript"/>
        </w:rPr>
        <w:t>土</w:t>
      </w:r>
      <w:r>
        <w:rPr>
          <w:rFonts w:eastAsia="Times New Roman"/>
          <w:i/>
          <w:color w:val="FF0000"/>
        </w:rPr>
        <w:t>m</w:t>
      </w:r>
      <w:r>
        <w:rPr>
          <w:rFonts w:ascii="宋体" w:hAnsi="宋体" w:cs="宋体"/>
          <w:i/>
          <w:color w:val="FF0000"/>
          <w:vertAlign w:val="subscript"/>
        </w:rPr>
        <w:t>土</w:t>
      </w:r>
      <w:r>
        <w:rPr>
          <w:color w:val="FF0000"/>
        </w:rPr>
        <w:t>Δ</w:t>
      </w:r>
      <w:r>
        <w:rPr>
          <w:rFonts w:eastAsia="Times New Roman"/>
          <w:i/>
          <w:color w:val="FF0000"/>
        </w:rPr>
        <w:t>T</w:t>
      </w:r>
      <w:r>
        <w:rPr>
          <w:rFonts w:ascii="宋体" w:hAnsi="宋体" w:cs="宋体"/>
          <w:i/>
          <w:color w:val="FF0000"/>
          <w:vertAlign w:val="subscript"/>
        </w:rPr>
        <w:t>土</w:t>
      </w:r>
      <w:r>
        <w:rPr>
          <w:color w:val="FF0000"/>
        </w:rPr>
        <w:t>=</w:t>
      </w:r>
      <w:r>
        <w:rPr>
          <w:rFonts w:eastAsia="Times New Roman"/>
          <w:i/>
          <w:color w:val="FF0000"/>
        </w:rPr>
        <w:t>c</w:t>
      </w:r>
      <w:r>
        <w:rPr>
          <w:rFonts w:ascii="宋体" w:hAnsi="宋体" w:cs="宋体"/>
          <w:i/>
          <w:color w:val="FF0000"/>
          <w:vertAlign w:val="subscript"/>
        </w:rPr>
        <w:t>水</w:t>
      </w:r>
      <w:r>
        <w:rPr>
          <w:rFonts w:eastAsia="Times New Roman"/>
          <w:i/>
          <w:color w:val="FF0000"/>
        </w:rPr>
        <w:t>m</w:t>
      </w:r>
      <w:r>
        <w:rPr>
          <w:rFonts w:ascii="宋体" w:hAnsi="宋体" w:cs="宋体"/>
          <w:i/>
          <w:color w:val="FF0000"/>
          <w:vertAlign w:val="subscript"/>
        </w:rPr>
        <w:t>水</w:t>
      </w:r>
      <w:r>
        <w:rPr>
          <w:color w:val="FF0000"/>
        </w:rPr>
        <w:t>Δ</w:t>
      </w:r>
      <w:r>
        <w:rPr>
          <w:rFonts w:eastAsia="Times New Roman"/>
          <w:i/>
          <w:color w:val="FF0000"/>
        </w:rPr>
        <w:t>T</w:t>
      </w:r>
      <w:r>
        <w:rPr>
          <w:rFonts w:ascii="宋体" w:hAnsi="宋体" w:cs="宋体"/>
          <w:i/>
          <w:color w:val="FF0000"/>
          <w:vertAlign w:val="subscript"/>
        </w:rPr>
        <w:t>水</w:t>
      </w:r>
    </w:p>
    <w:p w14:paraId="5CC03D53" w14:textId="77777777" w:rsidR="002C078C" w:rsidRDefault="00000000">
      <w:pPr>
        <w:spacing w:line="360" w:lineRule="auto"/>
        <w:ind w:left="315"/>
        <w:jc w:val="left"/>
        <w:textAlignment w:val="center"/>
        <w:rPr>
          <w:color w:val="FF0000"/>
        </w:rPr>
      </w:pPr>
      <w:r>
        <w:rPr>
          <w:color w:val="FF0000"/>
        </w:rPr>
        <w:t>加热时间为</w:t>
      </w:r>
      <w:r>
        <w:rPr>
          <w:color w:val="FF0000"/>
        </w:rPr>
        <w:t>2min</w:t>
      </w:r>
      <w:r>
        <w:rPr>
          <w:color w:val="FF0000"/>
        </w:rPr>
        <w:t>时，土的升高温度为</w:t>
      </w:r>
      <w:r>
        <w:rPr>
          <w:color w:val="FF0000"/>
        </w:rPr>
        <w:t>25℃</w:t>
      </w:r>
      <w:r>
        <w:rPr>
          <w:color w:val="FF0000"/>
        </w:rPr>
        <w:t>，水的升高温度为</w:t>
      </w:r>
      <w:r>
        <w:rPr>
          <w:color w:val="FF0000"/>
        </w:rPr>
        <w:t>5℃</w:t>
      </w:r>
      <w:r>
        <w:rPr>
          <w:color w:val="FF0000"/>
        </w:rPr>
        <w:t>，水和干泥土的质量相同，将数据代入上式可得土的比热容为</w:t>
      </w:r>
    </w:p>
    <w:p w14:paraId="55FD8400" w14:textId="77777777" w:rsidR="002C078C" w:rsidRDefault="00000000">
      <w:pPr>
        <w:spacing w:line="360" w:lineRule="auto"/>
        <w:ind w:left="315"/>
        <w:jc w:val="center"/>
        <w:textAlignment w:val="center"/>
        <w:rPr>
          <w:color w:val="FF0000"/>
        </w:rPr>
      </w:pPr>
      <w:r>
        <w:rPr>
          <w:rFonts w:eastAsia="Times New Roman"/>
          <w:i/>
          <w:color w:val="FF0000"/>
        </w:rPr>
        <w:t>c</w:t>
      </w:r>
      <w:r>
        <w:rPr>
          <w:rFonts w:ascii="宋体" w:hAnsi="宋体" w:cs="宋体"/>
          <w:i/>
          <w:color w:val="FF0000"/>
          <w:vertAlign w:val="subscript"/>
        </w:rPr>
        <w:t>土</w:t>
      </w:r>
      <w:r>
        <w:rPr>
          <w:color w:val="FF0000"/>
        </w:rPr>
        <w:t>=0.2</w:t>
      </w:r>
      <w:r>
        <w:rPr>
          <w:rFonts w:eastAsia="Times New Roman"/>
          <w:i/>
          <w:color w:val="FF0000"/>
        </w:rPr>
        <w:t>c</w:t>
      </w:r>
      <w:r>
        <w:rPr>
          <w:rFonts w:ascii="宋体" w:hAnsi="宋体" w:cs="宋体"/>
          <w:i/>
          <w:color w:val="FF0000"/>
          <w:vertAlign w:val="subscript"/>
        </w:rPr>
        <w:t>水</w:t>
      </w:r>
      <w:r>
        <w:rPr>
          <w:color w:val="FF0000"/>
        </w:rPr>
        <w:t>=0.84×10</w:t>
      </w:r>
      <w:r>
        <w:rPr>
          <w:color w:val="FF0000"/>
          <w:vertAlign w:val="superscript"/>
        </w:rPr>
        <w:t>3</w:t>
      </w:r>
      <w:r>
        <w:rPr>
          <w:color w:val="FF0000"/>
        </w:rPr>
        <w:t>J/</w:t>
      </w:r>
      <w:r>
        <w:rPr>
          <w:color w:val="FF0000"/>
        </w:rPr>
        <w:t>（</w:t>
      </w:r>
      <w:r>
        <w:rPr>
          <w:color w:val="FF0000"/>
        </w:rPr>
        <w:t>kg·℃</w:t>
      </w:r>
      <w:r>
        <w:rPr>
          <w:color w:val="FF0000"/>
        </w:rPr>
        <w:t>）</w:t>
      </w:r>
    </w:p>
    <w:p w14:paraId="79BDCE96" w14:textId="77777777" w:rsidR="002C078C" w:rsidRDefault="00000000">
      <w:pPr>
        <w:spacing w:line="360" w:lineRule="auto"/>
        <w:ind w:left="315"/>
        <w:jc w:val="left"/>
        <w:textAlignment w:val="center"/>
        <w:rPr>
          <w:color w:val="FF0000"/>
        </w:rPr>
      </w:pPr>
      <w:r>
        <w:rPr>
          <w:color w:val="FF0000"/>
        </w:rPr>
        <w:t>故</w:t>
      </w:r>
      <w:r>
        <w:rPr>
          <w:color w:val="FF0000"/>
        </w:rPr>
        <w:t>C</w:t>
      </w:r>
      <w:r>
        <w:rPr>
          <w:color w:val="FF0000"/>
        </w:rPr>
        <w:t>错误；</w:t>
      </w:r>
    </w:p>
    <w:p w14:paraId="01AB417D" w14:textId="77777777" w:rsidR="002C078C" w:rsidRDefault="00000000">
      <w:pPr>
        <w:spacing w:line="360" w:lineRule="auto"/>
        <w:ind w:left="315"/>
        <w:jc w:val="left"/>
        <w:textAlignment w:val="center"/>
        <w:rPr>
          <w:color w:val="FF0000"/>
        </w:rPr>
      </w:pPr>
      <w:r>
        <w:rPr>
          <w:color w:val="FF0000"/>
        </w:rPr>
        <w:t>D</w:t>
      </w:r>
      <w:r>
        <w:rPr>
          <w:color w:val="FF0000"/>
        </w:rPr>
        <w:t>．由题意可知，本实验消耗的酒精完全燃烧释放的热量为</w:t>
      </w:r>
    </w:p>
    <w:p w14:paraId="21FC0897" w14:textId="77777777" w:rsidR="002C078C" w:rsidRDefault="00000000">
      <w:pPr>
        <w:spacing w:line="360" w:lineRule="auto"/>
        <w:ind w:left="315"/>
        <w:jc w:val="center"/>
        <w:textAlignment w:val="center"/>
        <w:rPr>
          <w:color w:val="FF0000"/>
        </w:rPr>
      </w:pPr>
      <w:r>
        <w:rPr>
          <w:rFonts w:eastAsia="Times New Roman"/>
          <w:i/>
          <w:color w:val="FF0000"/>
        </w:rPr>
        <w:t>Q</w:t>
      </w:r>
      <w:r>
        <w:rPr>
          <w:rFonts w:ascii="宋体" w:hAnsi="宋体" w:cs="宋体"/>
          <w:i/>
          <w:color w:val="FF0000"/>
          <w:vertAlign w:val="subscript"/>
        </w:rPr>
        <w:t>放</w:t>
      </w:r>
      <w:r>
        <w:rPr>
          <w:color w:val="FF0000"/>
        </w:rPr>
        <w:t>=</w:t>
      </w:r>
      <w:r>
        <w:rPr>
          <w:rFonts w:eastAsia="Times New Roman"/>
          <w:i/>
          <w:color w:val="FF0000"/>
        </w:rPr>
        <w:t xml:space="preserve"> q</w:t>
      </w:r>
      <w:r>
        <w:rPr>
          <w:rFonts w:ascii="宋体" w:hAnsi="宋体" w:cs="宋体"/>
          <w:i/>
          <w:color w:val="FF0000"/>
          <w:vertAlign w:val="subscript"/>
        </w:rPr>
        <w:t>酒精</w:t>
      </w:r>
      <w:r>
        <w:rPr>
          <w:rFonts w:eastAsia="Times New Roman"/>
          <w:i/>
          <w:color w:val="FF0000"/>
        </w:rPr>
        <w:t>m</w:t>
      </w:r>
      <w:r>
        <w:rPr>
          <w:rFonts w:ascii="宋体" w:hAnsi="宋体" w:cs="宋体"/>
          <w:i/>
          <w:color w:val="FF0000"/>
          <w:vertAlign w:val="subscript"/>
        </w:rPr>
        <w:t>酒精</w:t>
      </w:r>
      <w:r>
        <w:rPr>
          <w:color w:val="FF0000"/>
        </w:rPr>
        <w:t>=0.003kg×3.0×10</w:t>
      </w:r>
      <w:r>
        <w:rPr>
          <w:color w:val="FF0000"/>
          <w:vertAlign w:val="superscript"/>
        </w:rPr>
        <w:t>7</w:t>
      </w:r>
      <w:r>
        <w:rPr>
          <w:color w:val="FF0000"/>
        </w:rPr>
        <w:t>J/kg=9×10</w:t>
      </w:r>
      <w:r>
        <w:rPr>
          <w:color w:val="FF0000"/>
          <w:vertAlign w:val="superscript"/>
        </w:rPr>
        <w:t>4</w:t>
      </w:r>
      <w:r>
        <w:rPr>
          <w:color w:val="FF0000"/>
        </w:rPr>
        <w:t>J</w:t>
      </w:r>
    </w:p>
    <w:p w14:paraId="5CE25AD4" w14:textId="77777777" w:rsidR="002C078C" w:rsidRDefault="00000000">
      <w:pPr>
        <w:spacing w:line="360" w:lineRule="auto"/>
        <w:ind w:left="315"/>
        <w:jc w:val="left"/>
        <w:textAlignment w:val="center"/>
        <w:rPr>
          <w:color w:val="FF0000"/>
        </w:rPr>
      </w:pPr>
      <w:r>
        <w:rPr>
          <w:color w:val="FF0000"/>
        </w:rPr>
        <w:t>由表中的数据可知，本实验结束时水和泥土升高的温度都为</w:t>
      </w:r>
      <w:r>
        <w:rPr>
          <w:color w:val="FF0000"/>
        </w:rPr>
        <w:t>25℃</w:t>
      </w:r>
      <w:r>
        <w:rPr>
          <w:color w:val="FF0000"/>
        </w:rPr>
        <w:t>，则实验结束时泥土吸收的热量为</w:t>
      </w:r>
    </w:p>
    <w:p w14:paraId="72C35CEA" w14:textId="77777777" w:rsidR="002C078C" w:rsidRDefault="00000000">
      <w:pPr>
        <w:spacing w:line="360" w:lineRule="auto"/>
        <w:ind w:left="315"/>
        <w:jc w:val="center"/>
        <w:textAlignment w:val="center"/>
        <w:rPr>
          <w:color w:val="FF0000"/>
        </w:rPr>
      </w:pPr>
      <w:r>
        <w:rPr>
          <w:rFonts w:eastAsia="Times New Roman"/>
          <w:i/>
          <w:color w:val="FF0000"/>
        </w:rPr>
        <w:t>Q</w:t>
      </w:r>
      <w:r>
        <w:rPr>
          <w:rFonts w:ascii="宋体" w:hAnsi="宋体" w:cs="宋体"/>
          <w:i/>
          <w:color w:val="FF0000"/>
          <w:vertAlign w:val="subscript"/>
        </w:rPr>
        <w:t>吸土</w:t>
      </w:r>
      <w:r>
        <w:rPr>
          <w:color w:val="FF0000"/>
        </w:rPr>
        <w:t>=</w:t>
      </w:r>
      <w:r>
        <w:rPr>
          <w:rFonts w:eastAsia="Times New Roman"/>
          <w:i/>
          <w:color w:val="FF0000"/>
        </w:rPr>
        <w:t>c</w:t>
      </w:r>
      <w:r>
        <w:rPr>
          <w:rFonts w:ascii="宋体" w:hAnsi="宋体" w:cs="宋体"/>
          <w:i/>
          <w:color w:val="FF0000"/>
          <w:vertAlign w:val="subscript"/>
        </w:rPr>
        <w:t>土</w:t>
      </w:r>
      <w:r>
        <w:rPr>
          <w:rFonts w:eastAsia="Times New Roman"/>
          <w:i/>
          <w:color w:val="FF0000"/>
        </w:rPr>
        <w:t>m</w:t>
      </w:r>
      <w:r>
        <w:rPr>
          <w:rFonts w:ascii="宋体" w:hAnsi="宋体" w:cs="宋体"/>
          <w:i/>
          <w:color w:val="FF0000"/>
          <w:vertAlign w:val="subscript"/>
        </w:rPr>
        <w:t>土</w:t>
      </w:r>
      <w:proofErr w:type="spellStart"/>
      <w:r>
        <w:rPr>
          <w:color w:val="FF0000"/>
        </w:rPr>
        <w:t>Δ</w:t>
      </w:r>
      <w:r>
        <w:rPr>
          <w:rFonts w:eastAsia="Times New Roman"/>
          <w:i/>
          <w:color w:val="FF0000"/>
        </w:rPr>
        <w:t>t</w:t>
      </w:r>
      <w:proofErr w:type="spellEnd"/>
      <w:r>
        <w:rPr>
          <w:color w:val="FF0000"/>
        </w:rPr>
        <w:t>=0.84×10</w:t>
      </w:r>
      <w:r>
        <w:rPr>
          <w:color w:val="FF0000"/>
          <w:vertAlign w:val="superscript"/>
        </w:rPr>
        <w:t>3</w:t>
      </w:r>
      <w:r>
        <w:rPr>
          <w:color w:val="FF0000"/>
        </w:rPr>
        <w:t>J/</w:t>
      </w:r>
      <w:r>
        <w:rPr>
          <w:color w:val="FF0000"/>
        </w:rPr>
        <w:t>（</w:t>
      </w:r>
      <w:r>
        <w:rPr>
          <w:color w:val="FF0000"/>
        </w:rPr>
        <w:t>kg·℃</w:t>
      </w:r>
      <w:r>
        <w:rPr>
          <w:color w:val="FF0000"/>
        </w:rPr>
        <w:t>）</w:t>
      </w:r>
      <w:r>
        <w:rPr>
          <w:color w:val="FF0000"/>
        </w:rPr>
        <w:t>×0.1kg×25℃=2.1×10</w:t>
      </w:r>
      <w:r>
        <w:rPr>
          <w:color w:val="FF0000"/>
          <w:vertAlign w:val="superscript"/>
        </w:rPr>
        <w:t>3</w:t>
      </w:r>
      <w:r>
        <w:rPr>
          <w:color w:val="FF0000"/>
        </w:rPr>
        <w:t>J</w:t>
      </w:r>
    </w:p>
    <w:p w14:paraId="4BD07E69" w14:textId="77777777" w:rsidR="002C078C" w:rsidRDefault="00000000">
      <w:pPr>
        <w:spacing w:line="360" w:lineRule="auto"/>
        <w:ind w:left="315"/>
        <w:jc w:val="left"/>
        <w:textAlignment w:val="center"/>
        <w:rPr>
          <w:color w:val="FF0000"/>
        </w:rPr>
      </w:pPr>
      <w:r>
        <w:rPr>
          <w:color w:val="FF0000"/>
        </w:rPr>
        <w:t>水吸收的热量为</w:t>
      </w:r>
    </w:p>
    <w:p w14:paraId="188E504C" w14:textId="77777777" w:rsidR="002C078C" w:rsidRDefault="00000000">
      <w:pPr>
        <w:spacing w:line="360" w:lineRule="auto"/>
        <w:ind w:left="315"/>
        <w:jc w:val="center"/>
        <w:textAlignment w:val="center"/>
        <w:rPr>
          <w:color w:val="FF0000"/>
        </w:rPr>
      </w:pPr>
      <w:r>
        <w:rPr>
          <w:color w:val="FF0000"/>
        </w:rPr>
        <w:lastRenderedPageBreak/>
        <w:t>Q</w:t>
      </w:r>
      <w:r>
        <w:rPr>
          <w:color w:val="FF0000"/>
          <w:vertAlign w:val="subscript"/>
        </w:rPr>
        <w:t>吸水</w:t>
      </w:r>
      <w:r>
        <w:rPr>
          <w:color w:val="FF0000"/>
        </w:rPr>
        <w:t>=</w:t>
      </w:r>
      <w:r>
        <w:rPr>
          <w:rFonts w:eastAsia="Times New Roman"/>
          <w:i/>
          <w:color w:val="FF0000"/>
        </w:rPr>
        <w:t>c</w:t>
      </w:r>
      <w:r>
        <w:rPr>
          <w:rFonts w:ascii="宋体" w:hAnsi="宋体" w:cs="宋体"/>
          <w:i/>
          <w:color w:val="FF0000"/>
          <w:vertAlign w:val="subscript"/>
        </w:rPr>
        <w:t>水</w:t>
      </w:r>
      <w:r>
        <w:rPr>
          <w:rFonts w:eastAsia="Times New Roman"/>
          <w:i/>
          <w:color w:val="FF0000"/>
        </w:rPr>
        <w:t>m</w:t>
      </w:r>
      <w:r>
        <w:rPr>
          <w:rFonts w:ascii="宋体" w:hAnsi="宋体" w:cs="宋体"/>
          <w:i/>
          <w:color w:val="FF0000"/>
          <w:vertAlign w:val="subscript"/>
        </w:rPr>
        <w:t>水</w:t>
      </w:r>
      <w:proofErr w:type="spellStart"/>
      <w:r>
        <w:rPr>
          <w:color w:val="FF0000"/>
        </w:rPr>
        <w:t>Δ</w:t>
      </w:r>
      <w:r>
        <w:rPr>
          <w:rFonts w:eastAsia="Times New Roman"/>
          <w:i/>
          <w:color w:val="FF0000"/>
        </w:rPr>
        <w:t>t</w:t>
      </w:r>
      <w:proofErr w:type="spellEnd"/>
      <w:r>
        <w:rPr>
          <w:color w:val="FF0000"/>
        </w:rPr>
        <w:t>=4.2×10</w:t>
      </w:r>
      <w:r>
        <w:rPr>
          <w:color w:val="FF0000"/>
          <w:vertAlign w:val="superscript"/>
        </w:rPr>
        <w:t>3</w:t>
      </w:r>
      <w:r>
        <w:rPr>
          <w:color w:val="FF0000"/>
        </w:rPr>
        <w:t>J/</w:t>
      </w:r>
      <w:r>
        <w:rPr>
          <w:color w:val="FF0000"/>
        </w:rPr>
        <w:t>（</w:t>
      </w:r>
      <w:r>
        <w:rPr>
          <w:color w:val="FF0000"/>
        </w:rPr>
        <w:t>kg·℃</w:t>
      </w:r>
      <w:r>
        <w:rPr>
          <w:color w:val="FF0000"/>
        </w:rPr>
        <w:t>）</w:t>
      </w:r>
      <w:r>
        <w:rPr>
          <w:color w:val="FF0000"/>
        </w:rPr>
        <w:t>×0.1kg×25℃=1.05×10</w:t>
      </w:r>
      <w:r>
        <w:rPr>
          <w:color w:val="FF0000"/>
          <w:vertAlign w:val="superscript"/>
        </w:rPr>
        <w:t>4</w:t>
      </w:r>
      <w:r>
        <w:rPr>
          <w:color w:val="FF0000"/>
        </w:rPr>
        <w:t>J</w:t>
      </w:r>
    </w:p>
    <w:p w14:paraId="26AB3865" w14:textId="77777777" w:rsidR="002C078C" w:rsidRDefault="00000000">
      <w:pPr>
        <w:spacing w:line="360" w:lineRule="auto"/>
        <w:ind w:left="315"/>
        <w:jc w:val="left"/>
        <w:textAlignment w:val="center"/>
        <w:rPr>
          <w:color w:val="FF0000"/>
        </w:rPr>
      </w:pPr>
      <w:r>
        <w:rPr>
          <w:color w:val="FF0000"/>
        </w:rPr>
        <w:t>酒精灯的加热效率为</w:t>
      </w:r>
    </w:p>
    <w:p w14:paraId="119F4ACB" w14:textId="77777777" w:rsidR="002C078C" w:rsidRDefault="00000000">
      <w:pPr>
        <w:spacing w:line="360" w:lineRule="auto"/>
        <w:ind w:left="315"/>
        <w:jc w:val="center"/>
        <w:textAlignment w:val="center"/>
        <w:rPr>
          <w:color w:val="FF0000"/>
        </w:rPr>
      </w:pPr>
      <w:r>
        <w:rPr>
          <w:color w:val="FF0000"/>
        </w:rPr>
        <w:object w:dxaOrig="5121" w:dyaOrig="646" w14:anchorId="71ABB518">
          <v:shape id="_x0000_i1066" type="#_x0000_t75" alt="eqIdd82f3c6b1af1e10c07816fbc5c809aee" style="width:256.2pt;height:32.4pt" o:ole="">
            <v:imagedata r:id="rId84" o:title="eqIdd82f3c6b1af1e10c07816fbc5c809aee"/>
          </v:shape>
          <o:OLEObject Type="Embed" ProgID="Equation.DSMT4" ShapeID="_x0000_i1066" DrawAspect="Content" ObjectID="_1848717683" r:id="rId85"/>
        </w:object>
      </w:r>
    </w:p>
    <w:p w14:paraId="270507E4" w14:textId="77777777" w:rsidR="002C078C" w:rsidRDefault="00000000">
      <w:pPr>
        <w:spacing w:line="360" w:lineRule="auto"/>
        <w:ind w:left="315"/>
        <w:jc w:val="left"/>
        <w:textAlignment w:val="center"/>
        <w:rPr>
          <w:color w:val="FF0000"/>
        </w:rPr>
      </w:pPr>
      <w:r>
        <w:rPr>
          <w:color w:val="FF0000"/>
        </w:rPr>
        <w:t>故</w:t>
      </w:r>
      <w:r>
        <w:rPr>
          <w:color w:val="FF0000"/>
        </w:rPr>
        <w:t>D</w:t>
      </w:r>
      <w:r>
        <w:rPr>
          <w:color w:val="FF0000"/>
        </w:rPr>
        <w:t>正确。</w:t>
      </w:r>
    </w:p>
    <w:p w14:paraId="070C8DDF" w14:textId="77777777" w:rsidR="002C078C" w:rsidRDefault="00000000">
      <w:pPr>
        <w:spacing w:line="360" w:lineRule="auto"/>
        <w:ind w:left="315"/>
        <w:jc w:val="left"/>
        <w:textAlignment w:val="center"/>
        <w:rPr>
          <w:rFonts w:ascii="黑体" w:eastAsia="黑体" w:hAnsi="黑体" w:cs="黑体" w:hint="eastAsia"/>
          <w:b/>
          <w:color w:val="000000"/>
          <w:sz w:val="30"/>
        </w:rPr>
      </w:pPr>
      <w:r>
        <w:rPr>
          <w:color w:val="FF0000"/>
        </w:rPr>
        <w:t>故选</w:t>
      </w:r>
      <w:r>
        <w:rPr>
          <w:color w:val="FF0000"/>
        </w:rPr>
        <w:t>D</w:t>
      </w:r>
      <w:r>
        <w:rPr>
          <w:color w:val="FF0000"/>
        </w:rPr>
        <w:t>。</w:t>
      </w:r>
    </w:p>
    <w:p w14:paraId="07AB67E7" w14:textId="77777777" w:rsidR="002C078C" w:rsidRDefault="00000000">
      <w:pPr>
        <w:spacing w:line="360" w:lineRule="auto"/>
        <w:jc w:val="left"/>
        <w:textAlignment w:val="center"/>
        <w:rPr>
          <w:rFonts w:ascii="宋体" w:hAnsi="宋体" w:cs="宋体" w:hint="eastAsia"/>
          <w:b/>
          <w:color w:val="000000"/>
        </w:rPr>
      </w:pPr>
      <w:r>
        <w:rPr>
          <w:rFonts w:ascii="宋体" w:hAnsi="宋体" w:cs="宋体"/>
          <w:b/>
          <w:color w:val="000000"/>
        </w:rPr>
        <w:t>二、多选题</w:t>
      </w:r>
    </w:p>
    <w:p w14:paraId="55BDABC2" w14:textId="63311BD5" w:rsidR="002C078C" w:rsidRDefault="00000000">
      <w:pPr>
        <w:spacing w:line="360" w:lineRule="auto"/>
        <w:ind w:left="315" w:hanging="315"/>
        <w:jc w:val="left"/>
        <w:textAlignment w:val="center"/>
      </w:pPr>
      <w:r>
        <w:t>8</w:t>
      </w:r>
      <w:r>
        <w:t>．标准大气压下，用相同的电加热器分别对</w:t>
      </w:r>
      <w:r>
        <w:t>200g</w:t>
      </w:r>
      <w:r>
        <w:t>物质甲和</w:t>
      </w:r>
      <w:r>
        <w:t>300g</w:t>
      </w:r>
      <w:r>
        <w:t>水持续加热（不计热量损失），如图是它们的温度随时间的变化</w:t>
      </w:r>
      <w:proofErr w:type="gramStart"/>
      <w:r>
        <w:t>图象</w:t>
      </w:r>
      <w:proofErr w:type="gramEnd"/>
      <w:r>
        <w:t>，已知水的比热容为</w:t>
      </w:r>
      <w:r>
        <w:t>4</w:t>
      </w:r>
      <w:r>
        <w:t>．</w:t>
      </w:r>
      <w:r>
        <w:t>2×10</w:t>
      </w:r>
      <w:r>
        <w:rPr>
          <w:vertAlign w:val="superscript"/>
        </w:rPr>
        <w:t>3</w:t>
      </w:r>
      <w:r>
        <w:t>J/</w:t>
      </w:r>
      <w:proofErr w:type="gramStart"/>
      <w:r>
        <w:t>(kg·℃)</w:t>
      </w:r>
      <w:proofErr w:type="gramEnd"/>
      <w:r>
        <w:t>，下列说法正确的是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68731D12" w14:textId="77777777" w:rsidR="002C078C" w:rsidRDefault="00000000">
      <w:pPr>
        <w:spacing w:line="360" w:lineRule="auto"/>
        <w:ind w:left="315"/>
        <w:jc w:val="center"/>
        <w:textAlignment w:val="center"/>
      </w:pPr>
      <w:r>
        <w:rPr>
          <w:rFonts w:eastAsia="Times New Roman"/>
          <w:noProof/>
          <w:kern w:val="0"/>
          <w:sz w:val="24"/>
          <w:szCs w:val="24"/>
        </w:rPr>
        <w:drawing>
          <wp:inline distT="0" distB="0" distL="114300" distR="114300" wp14:anchorId="634F42C4" wp14:editId="72C14C84">
            <wp:extent cx="2152650" cy="1524000"/>
            <wp:effectExtent l="0" t="0" r="0" b="0"/>
            <wp:docPr id="100011" name="图片 100011"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
                    <pic:cNvPicPr>
                      <a:picLocks noChangeAspect="1"/>
                    </pic:cNvPicPr>
                  </pic:nvPicPr>
                  <pic:blipFill>
                    <a:blip r:embed="rId86"/>
                    <a:stretch>
                      <a:fillRect/>
                    </a:stretch>
                  </pic:blipFill>
                  <pic:spPr>
                    <a:xfrm>
                      <a:off x="0" y="0"/>
                      <a:ext cx="2152650" cy="1524000"/>
                    </a:xfrm>
                    <a:prstGeom prst="rect">
                      <a:avLst/>
                    </a:prstGeom>
                  </pic:spPr>
                </pic:pic>
              </a:graphicData>
            </a:graphic>
          </wp:inline>
        </w:drawing>
      </w:r>
    </w:p>
    <w:p w14:paraId="232F3573" w14:textId="77777777" w:rsidR="002C078C" w:rsidRDefault="00000000">
      <w:pPr>
        <w:spacing w:line="360" w:lineRule="auto"/>
        <w:ind w:left="315"/>
        <w:jc w:val="left"/>
        <w:textAlignment w:val="center"/>
      </w:pPr>
      <w:r>
        <w:t>A</w:t>
      </w:r>
      <w:r>
        <w:t>．曲线</w:t>
      </w:r>
      <w:r>
        <w:t>B</w:t>
      </w:r>
      <w:r>
        <w:t>是水的温度</w:t>
      </w:r>
      <w:r>
        <w:t>-</w:t>
      </w:r>
      <w:r>
        <w:t>时间</w:t>
      </w:r>
      <w:proofErr w:type="gramStart"/>
      <w:r>
        <w:t>图象</w:t>
      </w:r>
      <w:proofErr w:type="gramEnd"/>
    </w:p>
    <w:p w14:paraId="6522448F" w14:textId="77777777" w:rsidR="002C078C" w:rsidRDefault="00000000">
      <w:pPr>
        <w:spacing w:line="360" w:lineRule="auto"/>
        <w:ind w:left="315"/>
        <w:jc w:val="left"/>
        <w:textAlignment w:val="center"/>
      </w:pPr>
      <w:r>
        <w:t>B</w:t>
      </w:r>
      <w:r>
        <w:t>．甲物质的熔点是</w:t>
      </w:r>
      <w:r>
        <w:t>60℃</w:t>
      </w:r>
    </w:p>
    <w:p w14:paraId="6EACFC3C" w14:textId="77777777" w:rsidR="002C078C" w:rsidRDefault="00000000">
      <w:pPr>
        <w:spacing w:line="360" w:lineRule="auto"/>
        <w:ind w:left="315"/>
        <w:jc w:val="left"/>
        <w:textAlignment w:val="center"/>
      </w:pPr>
      <w:r>
        <w:t>C</w:t>
      </w:r>
      <w:r>
        <w:t>．</w:t>
      </w:r>
      <w:r>
        <w:t>0-10min</w:t>
      </w:r>
      <w:r>
        <w:t>，甲物质的比热容为</w:t>
      </w:r>
      <w:r>
        <w:t>2.1×10</w:t>
      </w:r>
      <w:r>
        <w:rPr>
          <w:vertAlign w:val="superscript"/>
        </w:rPr>
        <w:t>3</w:t>
      </w:r>
      <w:r>
        <w:t>J/</w:t>
      </w:r>
      <w:proofErr w:type="gramStart"/>
      <w:r>
        <w:t>(kg·℃)</w:t>
      </w:r>
      <w:proofErr w:type="gramEnd"/>
    </w:p>
    <w:p w14:paraId="7D558546" w14:textId="77777777" w:rsidR="002C078C" w:rsidRDefault="00000000">
      <w:pPr>
        <w:spacing w:line="360" w:lineRule="auto"/>
        <w:ind w:left="315"/>
        <w:jc w:val="left"/>
        <w:textAlignment w:val="center"/>
      </w:pPr>
      <w:r>
        <w:t>D</w:t>
      </w:r>
      <w:r>
        <w:t>．</w:t>
      </w:r>
      <w:r>
        <w:t>10-15min</w:t>
      </w:r>
      <w:r>
        <w:t>，甲物质的内能增加了</w:t>
      </w:r>
      <w:r>
        <w:t>1.26×10</w:t>
      </w:r>
      <w:r>
        <w:rPr>
          <w:vertAlign w:val="superscript"/>
        </w:rPr>
        <w:t>4</w:t>
      </w:r>
      <w:r>
        <w:t>J</w:t>
      </w:r>
    </w:p>
    <w:p w14:paraId="54E6DBD2" w14:textId="77777777" w:rsidR="002C078C" w:rsidRDefault="00000000">
      <w:pPr>
        <w:spacing w:line="360" w:lineRule="auto"/>
        <w:ind w:left="315"/>
        <w:jc w:val="left"/>
        <w:textAlignment w:val="center"/>
        <w:rPr>
          <w:color w:val="FF0000"/>
        </w:rPr>
      </w:pPr>
      <w:r>
        <w:rPr>
          <w:color w:val="FF0000"/>
        </w:rPr>
        <w:t>【答案】</w:t>
      </w:r>
      <w:r>
        <w:rPr>
          <w:color w:val="FF0000"/>
        </w:rPr>
        <w:t>AD</w:t>
      </w:r>
    </w:p>
    <w:p w14:paraId="378BD7D6" w14:textId="77777777" w:rsidR="002C078C" w:rsidRDefault="00000000">
      <w:pPr>
        <w:spacing w:line="360" w:lineRule="auto"/>
        <w:ind w:left="315"/>
        <w:jc w:val="left"/>
        <w:textAlignment w:val="center"/>
        <w:rPr>
          <w:color w:val="FF0000"/>
        </w:rPr>
      </w:pPr>
      <w:r>
        <w:rPr>
          <w:color w:val="FF0000"/>
        </w:rPr>
        <w:t>【知识点】熔化和凝固的图像、计算物体温度变化时的吸放热、水的比热容特点及应用、不同物质的吸热本领</w:t>
      </w:r>
    </w:p>
    <w:p w14:paraId="0AE410B3" w14:textId="77777777" w:rsidR="002C078C" w:rsidRDefault="00000000">
      <w:pPr>
        <w:spacing w:line="360" w:lineRule="auto"/>
        <w:ind w:left="315"/>
        <w:jc w:val="left"/>
        <w:textAlignment w:val="center"/>
        <w:rPr>
          <w:color w:val="FF0000"/>
        </w:rPr>
      </w:pPr>
      <w:r>
        <w:rPr>
          <w:color w:val="FF0000"/>
        </w:rPr>
        <w:t>【详解】</w:t>
      </w:r>
      <w:r>
        <w:rPr>
          <w:color w:val="FF0000"/>
        </w:rPr>
        <w:t>A</w:t>
      </w:r>
      <w:r>
        <w:rPr>
          <w:color w:val="FF0000"/>
        </w:rPr>
        <w:t>．由图可知，温度达到</w:t>
      </w:r>
      <w:r>
        <w:rPr>
          <w:color w:val="FF0000"/>
        </w:rPr>
        <w:t>60℃</w:t>
      </w:r>
      <w:r>
        <w:rPr>
          <w:color w:val="FF0000"/>
        </w:rPr>
        <w:t>后</w:t>
      </w:r>
      <w:r>
        <w:rPr>
          <w:color w:val="FF0000"/>
        </w:rPr>
        <w:t>A</w:t>
      </w:r>
      <w:r>
        <w:rPr>
          <w:color w:val="FF0000"/>
        </w:rPr>
        <w:t>温度不再上升，</w:t>
      </w:r>
      <w:r>
        <w:rPr>
          <w:color w:val="FF0000"/>
        </w:rPr>
        <w:t>B</w:t>
      </w:r>
      <w:r>
        <w:rPr>
          <w:color w:val="FF0000"/>
        </w:rPr>
        <w:t>仍在上升，标准大气压下水的沸点为</w:t>
      </w:r>
      <w:r>
        <w:rPr>
          <w:color w:val="FF0000"/>
        </w:rPr>
        <w:t>100℃</w:t>
      </w:r>
      <w:r>
        <w:rPr>
          <w:color w:val="FF0000"/>
        </w:rPr>
        <w:t>，因此</w:t>
      </w:r>
      <w:r>
        <w:rPr>
          <w:color w:val="FF0000"/>
        </w:rPr>
        <w:t>B</w:t>
      </w:r>
      <w:r>
        <w:rPr>
          <w:color w:val="FF0000"/>
        </w:rPr>
        <w:t>是水的温度</w:t>
      </w:r>
      <w:r>
        <w:rPr>
          <w:color w:val="FF0000"/>
        </w:rPr>
        <w:t>—</w:t>
      </w:r>
      <w:r>
        <w:rPr>
          <w:color w:val="FF0000"/>
        </w:rPr>
        <w:t>时间</w:t>
      </w:r>
      <w:proofErr w:type="gramStart"/>
      <w:r>
        <w:rPr>
          <w:color w:val="FF0000"/>
        </w:rPr>
        <w:t>图象</w:t>
      </w:r>
      <w:proofErr w:type="gramEnd"/>
      <w:r>
        <w:rPr>
          <w:color w:val="FF0000"/>
        </w:rPr>
        <w:t>，故</w:t>
      </w:r>
      <w:r>
        <w:rPr>
          <w:color w:val="FF0000"/>
        </w:rPr>
        <w:t>A</w:t>
      </w:r>
      <w:r>
        <w:rPr>
          <w:color w:val="FF0000"/>
        </w:rPr>
        <w:t>正确；</w:t>
      </w:r>
    </w:p>
    <w:p w14:paraId="6A616257" w14:textId="77777777" w:rsidR="002C078C" w:rsidRDefault="00000000">
      <w:pPr>
        <w:spacing w:line="360" w:lineRule="auto"/>
        <w:ind w:left="315"/>
        <w:jc w:val="left"/>
        <w:textAlignment w:val="center"/>
        <w:rPr>
          <w:color w:val="FF0000"/>
        </w:rPr>
      </w:pPr>
      <w:r>
        <w:rPr>
          <w:color w:val="FF0000"/>
        </w:rPr>
        <w:t>B</w:t>
      </w:r>
      <w:r>
        <w:rPr>
          <w:color w:val="FF0000"/>
        </w:rPr>
        <w:t>．物质不能确定其本身的状态，不知道是晶体的熔化还是液体的沸腾，故不能确定是熔点还是沸点，故</w:t>
      </w:r>
      <w:r>
        <w:rPr>
          <w:color w:val="FF0000"/>
        </w:rPr>
        <w:t>B</w:t>
      </w:r>
      <w:r>
        <w:rPr>
          <w:color w:val="FF0000"/>
        </w:rPr>
        <w:t>错误；</w:t>
      </w:r>
    </w:p>
    <w:p w14:paraId="3506901A" w14:textId="77777777" w:rsidR="002C078C" w:rsidRDefault="00000000">
      <w:pPr>
        <w:spacing w:line="360" w:lineRule="auto"/>
        <w:ind w:left="315"/>
        <w:jc w:val="left"/>
        <w:textAlignment w:val="center"/>
        <w:rPr>
          <w:color w:val="FF0000"/>
        </w:rPr>
      </w:pPr>
      <w:r>
        <w:rPr>
          <w:color w:val="FF0000"/>
        </w:rPr>
        <w:t>C</w:t>
      </w:r>
      <w:r>
        <w:rPr>
          <w:color w:val="FF0000"/>
        </w:rPr>
        <w:t>．</w:t>
      </w:r>
      <w:r>
        <w:rPr>
          <w:color w:val="FF0000"/>
        </w:rPr>
        <w:t>0-10min</w:t>
      </w:r>
      <w:r>
        <w:rPr>
          <w:color w:val="FF0000"/>
        </w:rPr>
        <w:t>甲乙二者吸热相同，计算出水的吸热量</w:t>
      </w:r>
    </w:p>
    <w:p w14:paraId="57D30FE2" w14:textId="77777777" w:rsidR="002C078C" w:rsidRDefault="00000000">
      <w:pPr>
        <w:spacing w:line="360" w:lineRule="auto"/>
        <w:ind w:left="315"/>
        <w:jc w:val="left"/>
        <w:textAlignment w:val="center"/>
        <w:rPr>
          <w:color w:val="FF0000"/>
        </w:rPr>
      </w:pPr>
      <w:r>
        <w:rPr>
          <w:color w:val="FF0000"/>
        </w:rPr>
        <w:object w:dxaOrig="5420" w:dyaOrig="356" w14:anchorId="7CA152B2">
          <v:shape id="_x0000_i1067" type="#_x0000_t75" alt="eqId803419ef6460260ae514c97445fbfdaf" style="width:271.2pt;height:18pt" o:ole="">
            <v:imagedata r:id="rId87" o:title="eqId803419ef6460260ae514c97445fbfdaf"/>
          </v:shape>
          <o:OLEObject Type="Embed" ProgID="Equation.DSMT4" ShapeID="_x0000_i1067" DrawAspect="Content" ObjectID="_1848717684" r:id="rId88"/>
        </w:object>
      </w:r>
      <w:r>
        <w:rPr>
          <w:color w:val="FF0000"/>
        </w:rPr>
        <w:t>那么</w:t>
      </w:r>
      <w:r>
        <w:rPr>
          <w:color w:val="FF0000"/>
        </w:rPr>
        <w:t>0-10min</w:t>
      </w:r>
      <w:r>
        <w:rPr>
          <w:color w:val="FF0000"/>
        </w:rPr>
        <w:t>甲的吸热量和水相同，计算可得甲的比热容为</w:t>
      </w:r>
    </w:p>
    <w:p w14:paraId="57153428" w14:textId="77777777" w:rsidR="002C078C" w:rsidRDefault="00000000">
      <w:pPr>
        <w:spacing w:line="360" w:lineRule="auto"/>
        <w:ind w:left="315"/>
        <w:jc w:val="center"/>
        <w:textAlignment w:val="center"/>
        <w:rPr>
          <w:color w:val="FF0000"/>
        </w:rPr>
      </w:pPr>
      <w:r>
        <w:rPr>
          <w:color w:val="FF0000"/>
        </w:rPr>
        <w:object w:dxaOrig="4153" w:dyaOrig="646" w14:anchorId="53EE627C">
          <v:shape id="_x0000_i1068" type="#_x0000_t75" alt="eqIdae8686ca3ffd2867571d7612ce3b1c2d" style="width:207.6pt;height:32.4pt" o:ole="">
            <v:imagedata r:id="rId89" o:title="eqIdae8686ca3ffd2867571d7612ce3b1c2d"/>
          </v:shape>
          <o:OLEObject Type="Embed" ProgID="Equation.DSMT4" ShapeID="_x0000_i1068" DrawAspect="Content" ObjectID="_1848717685" r:id="rId90"/>
        </w:object>
      </w:r>
    </w:p>
    <w:p w14:paraId="637EC150" w14:textId="77777777" w:rsidR="002C078C" w:rsidRDefault="00000000">
      <w:pPr>
        <w:spacing w:line="360" w:lineRule="auto"/>
        <w:ind w:left="315"/>
        <w:jc w:val="left"/>
        <w:textAlignment w:val="center"/>
        <w:rPr>
          <w:color w:val="FF0000"/>
        </w:rPr>
      </w:pPr>
      <w:r>
        <w:rPr>
          <w:color w:val="FF0000"/>
        </w:rPr>
        <w:t>故</w:t>
      </w:r>
      <w:r>
        <w:rPr>
          <w:color w:val="FF0000"/>
        </w:rPr>
        <w:t>C</w:t>
      </w:r>
      <w:r>
        <w:rPr>
          <w:color w:val="FF0000"/>
        </w:rPr>
        <w:t>错误；</w:t>
      </w:r>
    </w:p>
    <w:p w14:paraId="10CB11A7" w14:textId="77777777" w:rsidR="002C078C" w:rsidRDefault="00000000">
      <w:pPr>
        <w:spacing w:line="360" w:lineRule="auto"/>
        <w:ind w:left="315"/>
        <w:jc w:val="left"/>
        <w:textAlignment w:val="center"/>
        <w:rPr>
          <w:color w:val="FF0000"/>
        </w:rPr>
      </w:pPr>
      <w:r>
        <w:rPr>
          <w:color w:val="FF0000"/>
        </w:rPr>
        <w:t>D</w:t>
      </w:r>
      <w:r>
        <w:rPr>
          <w:color w:val="FF0000"/>
        </w:rPr>
        <w:t>．</w:t>
      </w:r>
      <w:r>
        <w:rPr>
          <w:color w:val="FF0000"/>
        </w:rPr>
        <w:t>10-15min</w:t>
      </w:r>
      <w:r>
        <w:rPr>
          <w:color w:val="FF0000"/>
        </w:rPr>
        <w:t>甲温度不变但是仍继续吸热，由于甲乙二者吸热相同，计算出水的吸热量，就是甲的吸热量</w:t>
      </w:r>
    </w:p>
    <w:p w14:paraId="5970E33F" w14:textId="77777777" w:rsidR="002C078C" w:rsidRDefault="00000000">
      <w:pPr>
        <w:spacing w:line="360" w:lineRule="auto"/>
        <w:ind w:left="315"/>
        <w:jc w:val="center"/>
        <w:textAlignment w:val="center"/>
        <w:rPr>
          <w:color w:val="FF0000"/>
        </w:rPr>
      </w:pPr>
      <w:r>
        <w:rPr>
          <w:color w:val="FF0000"/>
        </w:rPr>
        <w:object w:dxaOrig="5104" w:dyaOrig="356" w14:anchorId="7B451792">
          <v:shape id="_x0000_i1069" type="#_x0000_t75" alt="eqId8ab1204df1ec139964ce55c29177f4d6" style="width:255pt;height:18pt" o:ole="">
            <v:imagedata r:id="rId91" o:title="eqId8ab1204df1ec139964ce55c29177f4d6"/>
          </v:shape>
          <o:OLEObject Type="Embed" ProgID="Equation.DSMT4" ShapeID="_x0000_i1069" DrawAspect="Content" ObjectID="_1848717686" r:id="rId92"/>
        </w:object>
      </w:r>
    </w:p>
    <w:p w14:paraId="5ACACED6" w14:textId="77777777" w:rsidR="002C078C" w:rsidRDefault="00000000">
      <w:pPr>
        <w:spacing w:line="360" w:lineRule="auto"/>
        <w:ind w:left="315"/>
        <w:jc w:val="left"/>
        <w:textAlignment w:val="center"/>
        <w:rPr>
          <w:color w:val="FF0000"/>
        </w:rPr>
      </w:pPr>
      <w:r>
        <w:rPr>
          <w:color w:val="FF0000"/>
        </w:rPr>
        <w:t>故</w:t>
      </w:r>
      <w:r>
        <w:rPr>
          <w:color w:val="FF0000"/>
        </w:rPr>
        <w:t>D</w:t>
      </w:r>
      <w:r>
        <w:rPr>
          <w:color w:val="FF0000"/>
        </w:rPr>
        <w:t>正确。</w:t>
      </w:r>
    </w:p>
    <w:p w14:paraId="316DD79D" w14:textId="77777777" w:rsidR="002C078C" w:rsidRDefault="00000000">
      <w:pPr>
        <w:spacing w:line="360" w:lineRule="auto"/>
        <w:ind w:left="315"/>
        <w:jc w:val="left"/>
        <w:textAlignment w:val="center"/>
        <w:rPr>
          <w:color w:val="FF0000"/>
        </w:rPr>
      </w:pPr>
      <w:r>
        <w:rPr>
          <w:color w:val="FF0000"/>
        </w:rPr>
        <w:t>故选</w:t>
      </w:r>
      <w:r>
        <w:rPr>
          <w:color w:val="FF0000"/>
        </w:rPr>
        <w:t>AD</w:t>
      </w:r>
      <w:r>
        <w:rPr>
          <w:color w:val="FF0000"/>
        </w:rPr>
        <w:t>。</w:t>
      </w:r>
    </w:p>
    <w:p w14:paraId="5DF55CC7" w14:textId="6E05AC0B" w:rsidR="002C078C" w:rsidRDefault="00000000">
      <w:pPr>
        <w:spacing w:line="360" w:lineRule="auto"/>
        <w:ind w:left="315" w:hanging="315"/>
        <w:jc w:val="left"/>
        <w:textAlignment w:val="center"/>
      </w:pPr>
      <w:r>
        <w:t>9</w:t>
      </w:r>
      <w:r>
        <w:t>．使用相同规格的电加热器分别对质量均为</w:t>
      </w:r>
      <w:r>
        <w:t>0</w:t>
      </w:r>
      <w:r>
        <w:t>．</w:t>
      </w:r>
      <w:r>
        <w:t>5kg</w:t>
      </w:r>
      <w:r>
        <w:t>的水和食用油加热，得到温度随时间变化的</w:t>
      </w:r>
      <w:proofErr w:type="gramStart"/>
      <w:r>
        <w:t>图象</w:t>
      </w:r>
      <w:proofErr w:type="gramEnd"/>
      <w:r>
        <w:t>如图所示。下列判断正确的是</w:t>
      </w:r>
      <w:proofErr w:type="gramStart"/>
      <w:r>
        <w:t xml:space="preserve">（　</w:t>
      </w:r>
      <w:proofErr w:type="gramEnd"/>
      <w:r>
        <w:t xml:space="preserve">　）</w:t>
      </w:r>
    </w:p>
    <w:p w14:paraId="28F527B8" w14:textId="77777777" w:rsidR="002C078C" w:rsidRDefault="00000000">
      <w:pPr>
        <w:spacing w:line="360" w:lineRule="auto"/>
        <w:ind w:left="315"/>
        <w:jc w:val="center"/>
        <w:textAlignment w:val="center"/>
      </w:pPr>
      <w:r>
        <w:rPr>
          <w:rFonts w:eastAsia="Times New Roman"/>
          <w:noProof/>
          <w:kern w:val="0"/>
          <w:sz w:val="24"/>
          <w:szCs w:val="24"/>
        </w:rPr>
        <w:drawing>
          <wp:inline distT="0" distB="0" distL="114300" distR="114300" wp14:anchorId="24A624CA" wp14:editId="14DE30D4">
            <wp:extent cx="1581150" cy="1638300"/>
            <wp:effectExtent l="0" t="0" r="0" b="0"/>
            <wp:docPr id="100013" name="图片 1000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
                    <pic:cNvPicPr>
                      <a:picLocks noChangeAspect="1"/>
                    </pic:cNvPicPr>
                  </pic:nvPicPr>
                  <pic:blipFill>
                    <a:blip r:embed="rId93"/>
                    <a:stretch>
                      <a:fillRect/>
                    </a:stretch>
                  </pic:blipFill>
                  <pic:spPr>
                    <a:xfrm>
                      <a:off x="0" y="0"/>
                      <a:ext cx="1581150" cy="1638300"/>
                    </a:xfrm>
                    <a:prstGeom prst="rect">
                      <a:avLst/>
                    </a:prstGeom>
                  </pic:spPr>
                </pic:pic>
              </a:graphicData>
            </a:graphic>
          </wp:inline>
        </w:drawing>
      </w:r>
    </w:p>
    <w:p w14:paraId="6001871F" w14:textId="77777777" w:rsidR="002C078C" w:rsidRDefault="00000000">
      <w:pPr>
        <w:spacing w:line="360" w:lineRule="auto"/>
        <w:ind w:left="315"/>
        <w:jc w:val="left"/>
        <w:textAlignment w:val="center"/>
      </w:pPr>
      <w:r>
        <w:t>A</w:t>
      </w:r>
      <w:r>
        <w:t>．</w:t>
      </w:r>
      <w:r>
        <w:t>B</w:t>
      </w:r>
      <w:r>
        <w:t>物质是水</w:t>
      </w:r>
    </w:p>
    <w:p w14:paraId="35A9A2D4" w14:textId="77777777" w:rsidR="002C078C" w:rsidRDefault="00000000">
      <w:pPr>
        <w:spacing w:line="360" w:lineRule="auto"/>
        <w:ind w:left="315"/>
        <w:jc w:val="left"/>
        <w:textAlignment w:val="center"/>
      </w:pPr>
      <w:r>
        <w:t>B</w:t>
      </w:r>
      <w:r>
        <w:t>．</w:t>
      </w:r>
      <w:r>
        <w:t>0~3 min</w:t>
      </w:r>
      <w:r>
        <w:t>水的温度升高了</w:t>
      </w:r>
      <w:r>
        <w:t>40℃</w:t>
      </w:r>
    </w:p>
    <w:p w14:paraId="47D86E71" w14:textId="77777777" w:rsidR="002C078C" w:rsidRDefault="00000000">
      <w:pPr>
        <w:spacing w:line="360" w:lineRule="auto"/>
        <w:ind w:left="315"/>
        <w:jc w:val="left"/>
        <w:textAlignment w:val="center"/>
      </w:pPr>
      <w:r>
        <w:t>C</w:t>
      </w:r>
      <w:r>
        <w:t>．</w:t>
      </w:r>
      <w:r>
        <w:t>0~2 min</w:t>
      </w:r>
      <w:r>
        <w:t>食用油吸收了</w:t>
      </w:r>
      <w:r>
        <w:object w:dxaOrig="862" w:dyaOrig="287" w14:anchorId="2B03E785">
          <v:shape id="_x0000_i1070" type="#_x0000_t75" alt="eqIdda9da945c8982d3841849554498e0b91" style="width:43.2pt;height:14.4pt" o:ole="">
            <v:imagedata r:id="rId94" o:title="eqIdda9da945c8982d3841849554498e0b91"/>
          </v:shape>
          <o:OLEObject Type="Embed" ProgID="Equation.DSMT4" ShapeID="_x0000_i1070" DrawAspect="Content" ObjectID="_1848717687" r:id="rId95"/>
        </w:object>
      </w:r>
      <w:r>
        <w:t>的热量</w:t>
      </w:r>
    </w:p>
    <w:p w14:paraId="5511AD35" w14:textId="77777777" w:rsidR="002C078C" w:rsidRDefault="00000000">
      <w:pPr>
        <w:spacing w:line="360" w:lineRule="auto"/>
        <w:ind w:left="315"/>
        <w:jc w:val="left"/>
        <w:textAlignment w:val="center"/>
      </w:pPr>
      <w:r>
        <w:t>D</w:t>
      </w:r>
      <w:r>
        <w:t>．食用油与水的比热容之比为</w:t>
      </w:r>
      <w:r>
        <w:t>2∶3</w:t>
      </w:r>
    </w:p>
    <w:p w14:paraId="222EA106" w14:textId="77777777" w:rsidR="002C078C" w:rsidRDefault="00000000">
      <w:pPr>
        <w:spacing w:line="360" w:lineRule="auto"/>
        <w:ind w:left="315"/>
        <w:jc w:val="left"/>
        <w:textAlignment w:val="center"/>
        <w:rPr>
          <w:color w:val="FF0000"/>
        </w:rPr>
      </w:pPr>
      <w:r>
        <w:rPr>
          <w:color w:val="FF0000"/>
        </w:rPr>
        <w:t>【答案】</w:t>
      </w:r>
      <w:r>
        <w:rPr>
          <w:color w:val="FF0000"/>
        </w:rPr>
        <w:t>ACD</w:t>
      </w:r>
    </w:p>
    <w:p w14:paraId="71E423B1" w14:textId="77777777" w:rsidR="002C078C" w:rsidRDefault="00000000">
      <w:pPr>
        <w:spacing w:line="360" w:lineRule="auto"/>
        <w:ind w:left="315"/>
        <w:jc w:val="left"/>
        <w:textAlignment w:val="center"/>
        <w:rPr>
          <w:color w:val="FF0000"/>
        </w:rPr>
      </w:pPr>
      <w:r>
        <w:rPr>
          <w:color w:val="FF0000"/>
        </w:rPr>
        <w:t>【知识点】不同物质的吸热本领、计算物体温度变化时的吸放热</w:t>
      </w:r>
    </w:p>
    <w:p w14:paraId="583A2633" w14:textId="77777777" w:rsidR="002C078C" w:rsidRDefault="00000000">
      <w:pPr>
        <w:spacing w:line="360" w:lineRule="auto"/>
        <w:ind w:left="315"/>
        <w:jc w:val="left"/>
        <w:textAlignment w:val="center"/>
        <w:rPr>
          <w:color w:val="FF0000"/>
        </w:rPr>
      </w:pPr>
      <w:r>
        <w:rPr>
          <w:color w:val="FF0000"/>
        </w:rPr>
        <w:t>【详解】</w:t>
      </w:r>
      <w:r>
        <w:rPr>
          <w:color w:val="FF0000"/>
        </w:rPr>
        <w:t>A</w:t>
      </w:r>
      <w:r>
        <w:rPr>
          <w:color w:val="FF0000"/>
        </w:rPr>
        <w:t>．由</w:t>
      </w:r>
      <w:r>
        <w:rPr>
          <w:i/>
          <w:color w:val="FF0000"/>
        </w:rPr>
        <w:t>Q</w:t>
      </w:r>
      <w:r>
        <w:rPr>
          <w:i/>
          <w:color w:val="FF0000"/>
          <w:vertAlign w:val="subscript"/>
        </w:rPr>
        <w:t>吸</w:t>
      </w:r>
      <w:r>
        <w:rPr>
          <w:color w:val="FF0000"/>
        </w:rPr>
        <w:t>=</w:t>
      </w:r>
      <w:proofErr w:type="spellStart"/>
      <w:r>
        <w:rPr>
          <w:i/>
          <w:color w:val="FF0000"/>
        </w:rPr>
        <w:t>cm</w:t>
      </w:r>
      <w:r>
        <w:rPr>
          <w:color w:val="FF0000"/>
        </w:rPr>
        <w:t>Δ</w:t>
      </w:r>
      <w:r>
        <w:rPr>
          <w:i/>
          <w:color w:val="FF0000"/>
        </w:rPr>
        <w:t>t</w:t>
      </w:r>
      <w:proofErr w:type="spellEnd"/>
      <w:r>
        <w:rPr>
          <w:color w:val="FF0000"/>
        </w:rPr>
        <w:t>可知，升高相同的温度，</w:t>
      </w:r>
      <w:r>
        <w:rPr>
          <w:color w:val="FF0000"/>
        </w:rPr>
        <w:t>B</w:t>
      </w:r>
      <w:r>
        <w:rPr>
          <w:color w:val="FF0000"/>
        </w:rPr>
        <w:t>的加热时间长，即</w:t>
      </w:r>
      <w:r>
        <w:rPr>
          <w:color w:val="FF0000"/>
        </w:rPr>
        <w:t>B</w:t>
      </w:r>
      <w:r>
        <w:rPr>
          <w:color w:val="FF0000"/>
        </w:rPr>
        <w:t>吸收的热量多，在质量一定时，</w:t>
      </w:r>
      <w:r>
        <w:rPr>
          <w:color w:val="FF0000"/>
        </w:rPr>
        <w:t>B</w:t>
      </w:r>
      <w:r>
        <w:rPr>
          <w:color w:val="FF0000"/>
        </w:rPr>
        <w:t>的比热容大，即</w:t>
      </w:r>
      <w:r>
        <w:rPr>
          <w:color w:val="FF0000"/>
        </w:rPr>
        <w:t>B</w:t>
      </w:r>
      <w:r>
        <w:rPr>
          <w:color w:val="FF0000"/>
        </w:rPr>
        <w:t>的吸热能力强，所以</w:t>
      </w:r>
      <w:r>
        <w:rPr>
          <w:color w:val="FF0000"/>
        </w:rPr>
        <w:t>B</w:t>
      </w:r>
      <w:r>
        <w:rPr>
          <w:color w:val="FF0000"/>
        </w:rPr>
        <w:t>为水，</w:t>
      </w:r>
      <w:r>
        <w:rPr>
          <w:color w:val="FF0000"/>
        </w:rPr>
        <w:t>A</w:t>
      </w:r>
      <w:r>
        <w:rPr>
          <w:color w:val="FF0000"/>
        </w:rPr>
        <w:t>为食用油，故</w:t>
      </w:r>
      <w:r>
        <w:rPr>
          <w:color w:val="FF0000"/>
        </w:rPr>
        <w:t>A</w:t>
      </w:r>
      <w:r>
        <w:rPr>
          <w:color w:val="FF0000"/>
        </w:rPr>
        <w:t>正确；</w:t>
      </w:r>
    </w:p>
    <w:p w14:paraId="49D857C1" w14:textId="77777777" w:rsidR="002C078C" w:rsidRDefault="00000000">
      <w:pPr>
        <w:spacing w:line="360" w:lineRule="auto"/>
        <w:ind w:left="315"/>
        <w:jc w:val="left"/>
        <w:textAlignment w:val="center"/>
        <w:rPr>
          <w:color w:val="FF0000"/>
        </w:rPr>
      </w:pPr>
      <w:r>
        <w:rPr>
          <w:color w:val="FF0000"/>
        </w:rPr>
        <w:t>B</w:t>
      </w:r>
      <w:r>
        <w:rPr>
          <w:color w:val="FF0000"/>
        </w:rPr>
        <w:t>．由于</w:t>
      </w:r>
      <w:r>
        <w:rPr>
          <w:color w:val="FF0000"/>
        </w:rPr>
        <w:t>B</w:t>
      </w:r>
      <w:r>
        <w:rPr>
          <w:color w:val="FF0000"/>
        </w:rPr>
        <w:t>物质是水，由图可知，</w:t>
      </w:r>
      <w:r>
        <w:rPr>
          <w:color w:val="FF0000"/>
        </w:rPr>
        <w:t>0~3 min</w:t>
      </w:r>
      <w:r>
        <w:rPr>
          <w:color w:val="FF0000"/>
        </w:rPr>
        <w:t>水的温度由</w:t>
      </w:r>
      <w:r>
        <w:rPr>
          <w:color w:val="FF0000"/>
        </w:rPr>
        <w:t>10℃</w:t>
      </w:r>
      <w:r>
        <w:rPr>
          <w:color w:val="FF0000"/>
        </w:rPr>
        <w:t>升高到</w:t>
      </w:r>
      <w:r>
        <w:rPr>
          <w:color w:val="FF0000"/>
        </w:rPr>
        <w:t>40℃</w:t>
      </w:r>
      <w:r>
        <w:rPr>
          <w:color w:val="FF0000"/>
        </w:rPr>
        <w:t>，所以水的温度升高了</w:t>
      </w:r>
      <w:r>
        <w:rPr>
          <w:color w:val="FF0000"/>
        </w:rPr>
        <w:t>30℃</w:t>
      </w:r>
      <w:r>
        <w:rPr>
          <w:color w:val="FF0000"/>
        </w:rPr>
        <w:t>，故</w:t>
      </w:r>
      <w:r>
        <w:rPr>
          <w:color w:val="FF0000"/>
        </w:rPr>
        <w:t>B</w:t>
      </w:r>
      <w:r>
        <w:rPr>
          <w:color w:val="FF0000"/>
        </w:rPr>
        <w:t>错误；</w:t>
      </w:r>
    </w:p>
    <w:p w14:paraId="0BAB702B" w14:textId="77777777" w:rsidR="002C078C" w:rsidRDefault="00000000">
      <w:pPr>
        <w:spacing w:line="360" w:lineRule="auto"/>
        <w:ind w:left="315"/>
        <w:jc w:val="left"/>
        <w:textAlignment w:val="center"/>
        <w:rPr>
          <w:color w:val="FF0000"/>
        </w:rPr>
      </w:pPr>
      <w:r>
        <w:rPr>
          <w:color w:val="FF0000"/>
        </w:rPr>
        <w:t>C</w:t>
      </w:r>
      <w:r>
        <w:rPr>
          <w:color w:val="FF0000"/>
        </w:rPr>
        <w:t>．</w:t>
      </w:r>
      <w:r>
        <w:rPr>
          <w:color w:val="FF0000"/>
        </w:rPr>
        <w:t>0~3min</w:t>
      </w:r>
      <w:r>
        <w:rPr>
          <w:color w:val="FF0000"/>
        </w:rPr>
        <w:t>水吸收的热量</w:t>
      </w:r>
    </w:p>
    <w:p w14:paraId="4AFAC80F" w14:textId="77777777" w:rsidR="002C078C" w:rsidRDefault="00000000">
      <w:pPr>
        <w:spacing w:line="360" w:lineRule="auto"/>
        <w:ind w:left="315"/>
        <w:jc w:val="center"/>
        <w:textAlignment w:val="center"/>
        <w:rPr>
          <w:color w:val="FF0000"/>
        </w:rPr>
      </w:pPr>
      <w:r>
        <w:rPr>
          <w:color w:val="FF0000"/>
        </w:rPr>
        <w:object w:dxaOrig="5297" w:dyaOrig="356" w14:anchorId="4FD59D20">
          <v:shape id="_x0000_i1071" type="#_x0000_t75" alt="eqIdd483463f13806395903c422eb3ecd524" style="width:264.6pt;height:18pt" o:ole="">
            <v:imagedata r:id="rId96" o:title="eqIdd483463f13806395903c422eb3ecd524"/>
          </v:shape>
          <o:OLEObject Type="Embed" ProgID="Equation.DSMT4" ShapeID="_x0000_i1071" DrawAspect="Content" ObjectID="_1848717688" r:id="rId97"/>
        </w:object>
      </w:r>
    </w:p>
    <w:p w14:paraId="11D9C842" w14:textId="77777777" w:rsidR="002C078C" w:rsidRDefault="00000000">
      <w:pPr>
        <w:spacing w:line="360" w:lineRule="auto"/>
        <w:ind w:left="315"/>
        <w:jc w:val="left"/>
        <w:textAlignment w:val="center"/>
        <w:rPr>
          <w:color w:val="FF0000"/>
        </w:rPr>
      </w:pPr>
      <w:r>
        <w:rPr>
          <w:color w:val="FF0000"/>
        </w:rPr>
        <w:t>由于使用相同规格的电加热器加热，所以相同时间水和食用油吸收热量相等，则</w:t>
      </w:r>
      <w:r>
        <w:rPr>
          <w:color w:val="FF0000"/>
        </w:rPr>
        <w:t>0~2 min</w:t>
      </w:r>
      <w:r>
        <w:rPr>
          <w:color w:val="FF0000"/>
        </w:rPr>
        <w:t>食用油吸收热</w:t>
      </w:r>
      <w:r>
        <w:rPr>
          <w:color w:val="FF0000"/>
        </w:rPr>
        <w:lastRenderedPageBreak/>
        <w:t>量</w:t>
      </w:r>
    </w:p>
    <w:p w14:paraId="6AE45986" w14:textId="77777777" w:rsidR="002C078C" w:rsidRDefault="00000000">
      <w:pPr>
        <w:spacing w:line="360" w:lineRule="auto"/>
        <w:ind w:left="315"/>
        <w:jc w:val="center"/>
        <w:textAlignment w:val="center"/>
        <w:rPr>
          <w:color w:val="FF0000"/>
        </w:rPr>
      </w:pPr>
      <w:r>
        <w:rPr>
          <w:color w:val="FF0000"/>
        </w:rPr>
        <w:object w:dxaOrig="3308" w:dyaOrig="540" w14:anchorId="50F9BD39">
          <v:shape id="_x0000_i1072" type="#_x0000_t75" alt="eqId256e0c4a493d221dc6761f03c0317d64" style="width:165.6pt;height:27pt" o:ole="">
            <v:imagedata r:id="rId98" o:title="eqId256e0c4a493d221dc6761f03c0317d64"/>
          </v:shape>
          <o:OLEObject Type="Embed" ProgID="Equation.DSMT4" ShapeID="_x0000_i1072" DrawAspect="Content" ObjectID="_1848717689" r:id="rId99"/>
        </w:object>
      </w:r>
    </w:p>
    <w:p w14:paraId="554B69CE" w14:textId="77777777" w:rsidR="002C078C" w:rsidRDefault="00000000">
      <w:pPr>
        <w:spacing w:line="360" w:lineRule="auto"/>
        <w:ind w:left="315"/>
        <w:jc w:val="left"/>
        <w:textAlignment w:val="center"/>
        <w:rPr>
          <w:color w:val="FF0000"/>
        </w:rPr>
      </w:pPr>
      <w:r>
        <w:rPr>
          <w:color w:val="FF0000"/>
        </w:rPr>
        <w:t>故</w:t>
      </w:r>
      <w:r>
        <w:rPr>
          <w:color w:val="FF0000"/>
        </w:rPr>
        <w:t>C</w:t>
      </w:r>
      <w:r>
        <w:rPr>
          <w:color w:val="FF0000"/>
        </w:rPr>
        <w:t>正确；</w:t>
      </w:r>
    </w:p>
    <w:p w14:paraId="4926F50D" w14:textId="77777777" w:rsidR="002C078C" w:rsidRDefault="00000000">
      <w:pPr>
        <w:spacing w:line="360" w:lineRule="auto"/>
        <w:ind w:left="315"/>
        <w:jc w:val="left"/>
        <w:textAlignment w:val="center"/>
        <w:rPr>
          <w:color w:val="FF0000"/>
        </w:rPr>
      </w:pPr>
      <w:r>
        <w:rPr>
          <w:color w:val="FF0000"/>
        </w:rPr>
        <w:t>D</w:t>
      </w:r>
      <w:r>
        <w:rPr>
          <w:color w:val="FF0000"/>
        </w:rPr>
        <w:t>．水与食用油质量相同时，升高相同的温度，水的加热时间为</w:t>
      </w:r>
      <w:r>
        <w:rPr>
          <w:color w:val="FF0000"/>
        </w:rPr>
        <w:t>3min</w:t>
      </w:r>
      <w:r>
        <w:rPr>
          <w:color w:val="FF0000"/>
        </w:rPr>
        <w:t>，食用油的加热时间为</w:t>
      </w:r>
      <w:r>
        <w:rPr>
          <w:color w:val="FF0000"/>
        </w:rPr>
        <w:t>2min</w:t>
      </w:r>
      <w:r>
        <w:rPr>
          <w:color w:val="FF0000"/>
        </w:rPr>
        <w:t>，则水吸收的热量与食用油吸收的热量之比为</w:t>
      </w:r>
      <w:r>
        <w:rPr>
          <w:color w:val="FF0000"/>
        </w:rPr>
        <w:t>3∶2</w:t>
      </w:r>
      <w:r>
        <w:rPr>
          <w:color w:val="FF0000"/>
        </w:rPr>
        <w:t>，根据</w:t>
      </w:r>
      <w:r>
        <w:rPr>
          <w:i/>
          <w:color w:val="FF0000"/>
        </w:rPr>
        <w:t>Q</w:t>
      </w:r>
      <w:r>
        <w:rPr>
          <w:i/>
          <w:color w:val="FF0000"/>
          <w:vertAlign w:val="subscript"/>
        </w:rPr>
        <w:t>吸</w:t>
      </w:r>
      <w:r>
        <w:rPr>
          <w:color w:val="FF0000"/>
        </w:rPr>
        <w:t>=</w:t>
      </w:r>
      <w:proofErr w:type="spellStart"/>
      <w:r>
        <w:rPr>
          <w:i/>
          <w:color w:val="FF0000"/>
        </w:rPr>
        <w:t>cm</w:t>
      </w:r>
      <w:r>
        <w:rPr>
          <w:color w:val="FF0000"/>
        </w:rPr>
        <w:t>Δ</w:t>
      </w:r>
      <w:r>
        <w:rPr>
          <w:i/>
          <w:color w:val="FF0000"/>
        </w:rPr>
        <w:t>t</w:t>
      </w:r>
      <w:proofErr w:type="spellEnd"/>
      <w:r>
        <w:rPr>
          <w:color w:val="FF0000"/>
        </w:rPr>
        <w:t>可知，食用油和水的比热容之比为</w:t>
      </w:r>
      <w:r>
        <w:rPr>
          <w:color w:val="FF0000"/>
        </w:rPr>
        <w:t>2∶3</w:t>
      </w:r>
      <w:r>
        <w:rPr>
          <w:color w:val="FF0000"/>
        </w:rPr>
        <w:t>，故</w:t>
      </w:r>
      <w:r>
        <w:rPr>
          <w:color w:val="FF0000"/>
        </w:rPr>
        <w:t>D</w:t>
      </w:r>
      <w:r>
        <w:rPr>
          <w:color w:val="FF0000"/>
        </w:rPr>
        <w:t>正确。</w:t>
      </w:r>
    </w:p>
    <w:p w14:paraId="7693DF2B" w14:textId="77777777" w:rsidR="002C078C" w:rsidRDefault="00000000">
      <w:pPr>
        <w:spacing w:line="360" w:lineRule="auto"/>
        <w:ind w:left="315"/>
        <w:jc w:val="left"/>
        <w:textAlignment w:val="center"/>
        <w:rPr>
          <w:color w:val="FF0000"/>
        </w:rPr>
      </w:pPr>
      <w:r>
        <w:rPr>
          <w:color w:val="FF0000"/>
        </w:rPr>
        <w:t>故选</w:t>
      </w:r>
      <w:r>
        <w:rPr>
          <w:color w:val="FF0000"/>
        </w:rPr>
        <w:t>ACD</w:t>
      </w:r>
      <w:r>
        <w:rPr>
          <w:color w:val="FF0000"/>
        </w:rPr>
        <w:t>。</w:t>
      </w:r>
    </w:p>
    <w:p w14:paraId="21E56098" w14:textId="6AA610E3" w:rsidR="002C078C" w:rsidRDefault="00000000">
      <w:pPr>
        <w:spacing w:line="360" w:lineRule="auto"/>
        <w:ind w:left="420" w:hanging="420"/>
        <w:jc w:val="left"/>
        <w:textAlignment w:val="center"/>
      </w:pPr>
      <w:r>
        <w:t>10</w:t>
      </w:r>
      <w:r>
        <w:t>．如图，用注射器抽取空气，用手指封闭注射器的筒口，快速用力推压注射器的活塞，则注射器内空气</w:t>
      </w:r>
      <w:proofErr w:type="gramStart"/>
      <w:r>
        <w:t xml:space="preserve">（　</w:t>
      </w:r>
      <w:proofErr w:type="gramEnd"/>
      <w:r>
        <w:t xml:space="preserve">　）</w:t>
      </w:r>
    </w:p>
    <w:p w14:paraId="77B77750" w14:textId="77777777" w:rsidR="002C078C" w:rsidRDefault="00000000">
      <w:pPr>
        <w:spacing w:line="360" w:lineRule="auto"/>
        <w:ind w:left="420"/>
        <w:jc w:val="center"/>
        <w:textAlignment w:val="center"/>
      </w:pPr>
      <w:r>
        <w:rPr>
          <w:rFonts w:eastAsia="Times New Roman"/>
          <w:noProof/>
          <w:kern w:val="0"/>
          <w:sz w:val="24"/>
          <w:szCs w:val="24"/>
        </w:rPr>
        <w:drawing>
          <wp:inline distT="0" distB="0" distL="114300" distR="114300" wp14:anchorId="17DD236E" wp14:editId="19A4DFC5">
            <wp:extent cx="1866900" cy="657225"/>
            <wp:effectExtent l="0" t="0" r="0" b="9525"/>
            <wp:docPr id="100015" name="图片 10001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
                    <pic:cNvPicPr>
                      <a:picLocks noChangeAspect="1"/>
                    </pic:cNvPicPr>
                  </pic:nvPicPr>
                  <pic:blipFill>
                    <a:blip r:embed="rId100"/>
                    <a:stretch>
                      <a:fillRect/>
                    </a:stretch>
                  </pic:blipFill>
                  <pic:spPr>
                    <a:xfrm>
                      <a:off x="0" y="0"/>
                      <a:ext cx="1866900" cy="657225"/>
                    </a:xfrm>
                    <a:prstGeom prst="rect">
                      <a:avLst/>
                    </a:prstGeom>
                  </pic:spPr>
                </pic:pic>
              </a:graphicData>
            </a:graphic>
          </wp:inline>
        </w:drawing>
      </w:r>
    </w:p>
    <w:p w14:paraId="54693EEF" w14:textId="77777777" w:rsidR="002C078C" w:rsidRDefault="00000000">
      <w:pPr>
        <w:tabs>
          <w:tab w:val="left" w:pos="4156"/>
        </w:tabs>
        <w:spacing w:line="360" w:lineRule="auto"/>
        <w:ind w:left="420"/>
        <w:jc w:val="left"/>
        <w:textAlignment w:val="center"/>
      </w:pPr>
      <w:r>
        <w:t>A</w:t>
      </w:r>
      <w:r>
        <w:t>．密度会变小</w:t>
      </w:r>
      <w:r>
        <w:tab/>
        <w:t>B</w:t>
      </w:r>
      <w:r>
        <w:t>．注射器内气体压强变大</w:t>
      </w:r>
    </w:p>
    <w:p w14:paraId="64A02EDD" w14:textId="77777777" w:rsidR="002C078C" w:rsidRDefault="00000000">
      <w:pPr>
        <w:tabs>
          <w:tab w:val="left" w:pos="4156"/>
        </w:tabs>
        <w:spacing w:line="360" w:lineRule="auto"/>
        <w:ind w:left="420"/>
        <w:jc w:val="left"/>
        <w:textAlignment w:val="center"/>
      </w:pPr>
      <w:r>
        <w:t>C</w:t>
      </w:r>
      <w:r>
        <w:t>．内能会增大</w:t>
      </w:r>
      <w:r>
        <w:tab/>
        <w:t>D</w:t>
      </w:r>
      <w:r>
        <w:t>．温度会不变</w:t>
      </w:r>
    </w:p>
    <w:p w14:paraId="7032BE88" w14:textId="77777777" w:rsidR="002C078C" w:rsidRDefault="00000000">
      <w:pPr>
        <w:spacing w:line="360" w:lineRule="auto"/>
        <w:ind w:left="420"/>
        <w:jc w:val="left"/>
        <w:textAlignment w:val="center"/>
        <w:rPr>
          <w:color w:val="FF0000"/>
        </w:rPr>
      </w:pPr>
      <w:r>
        <w:rPr>
          <w:color w:val="FF0000"/>
        </w:rPr>
        <w:t>【答案】</w:t>
      </w:r>
      <w:r>
        <w:rPr>
          <w:color w:val="FF0000"/>
        </w:rPr>
        <w:t>BC</w:t>
      </w:r>
    </w:p>
    <w:p w14:paraId="65C456F9" w14:textId="77777777" w:rsidR="002C078C" w:rsidRDefault="00000000">
      <w:pPr>
        <w:spacing w:line="360" w:lineRule="auto"/>
        <w:ind w:left="420"/>
        <w:jc w:val="left"/>
        <w:textAlignment w:val="center"/>
        <w:rPr>
          <w:color w:val="FF0000"/>
        </w:rPr>
      </w:pPr>
      <w:r>
        <w:rPr>
          <w:color w:val="FF0000"/>
        </w:rPr>
        <w:t>【知识点】做功改变物体的内能、密度公式的简单应用</w:t>
      </w:r>
    </w:p>
    <w:p w14:paraId="38497A21" w14:textId="77777777" w:rsidR="002C078C" w:rsidRDefault="00000000">
      <w:pPr>
        <w:spacing w:line="360" w:lineRule="auto"/>
        <w:ind w:left="420"/>
        <w:jc w:val="left"/>
        <w:textAlignment w:val="center"/>
        <w:rPr>
          <w:color w:val="FF0000"/>
        </w:rPr>
      </w:pPr>
      <w:r>
        <w:rPr>
          <w:color w:val="FF0000"/>
        </w:rPr>
        <w:t>【详解】</w:t>
      </w:r>
      <w:r>
        <w:rPr>
          <w:color w:val="FF0000"/>
        </w:rPr>
        <w:t>A</w:t>
      </w:r>
      <w:r>
        <w:rPr>
          <w:color w:val="FF0000"/>
        </w:rPr>
        <w:t>．由于形成了密闭空间，推压注射器，空间变小，质量不变，空间变小，密度变大，故</w:t>
      </w:r>
      <w:r>
        <w:rPr>
          <w:color w:val="FF0000"/>
        </w:rPr>
        <w:t>A</w:t>
      </w:r>
      <w:r>
        <w:rPr>
          <w:color w:val="FF0000"/>
        </w:rPr>
        <w:t>错误。</w:t>
      </w:r>
    </w:p>
    <w:p w14:paraId="75DF1E80" w14:textId="77777777" w:rsidR="002C078C" w:rsidRDefault="00000000">
      <w:pPr>
        <w:spacing w:line="360" w:lineRule="auto"/>
        <w:ind w:left="420"/>
        <w:jc w:val="left"/>
        <w:textAlignment w:val="center"/>
        <w:rPr>
          <w:color w:val="FF0000"/>
        </w:rPr>
      </w:pPr>
      <w:r>
        <w:rPr>
          <w:color w:val="FF0000"/>
        </w:rPr>
        <w:t>B</w:t>
      </w:r>
      <w:r>
        <w:rPr>
          <w:color w:val="FF0000"/>
        </w:rPr>
        <w:t>．由于气体密度变大，又是密闭空间内，气体压强会变大，故</w:t>
      </w:r>
      <w:r>
        <w:rPr>
          <w:color w:val="FF0000"/>
        </w:rPr>
        <w:t>B</w:t>
      </w:r>
      <w:r>
        <w:rPr>
          <w:color w:val="FF0000"/>
        </w:rPr>
        <w:t>正确。</w:t>
      </w:r>
    </w:p>
    <w:p w14:paraId="0BA1FE87" w14:textId="77777777" w:rsidR="002C078C" w:rsidRDefault="00000000">
      <w:pPr>
        <w:spacing w:line="360" w:lineRule="auto"/>
        <w:ind w:left="420"/>
        <w:jc w:val="left"/>
        <w:textAlignment w:val="center"/>
        <w:rPr>
          <w:color w:val="FF0000"/>
        </w:rPr>
      </w:pPr>
      <w:r>
        <w:rPr>
          <w:color w:val="FF0000"/>
        </w:rPr>
        <w:t>C</w:t>
      </w:r>
      <w:r>
        <w:rPr>
          <w:color w:val="FF0000"/>
        </w:rPr>
        <w:t>．密闭空间，推动活塞，空间变小，活塞对空气做功，空气内能增大，故</w:t>
      </w:r>
      <w:r>
        <w:rPr>
          <w:color w:val="FF0000"/>
        </w:rPr>
        <w:t>C</w:t>
      </w:r>
      <w:r>
        <w:rPr>
          <w:color w:val="FF0000"/>
        </w:rPr>
        <w:t>正确。</w:t>
      </w:r>
    </w:p>
    <w:p w14:paraId="60AE356B" w14:textId="77777777" w:rsidR="002C078C" w:rsidRDefault="00000000">
      <w:pPr>
        <w:spacing w:line="360" w:lineRule="auto"/>
        <w:ind w:left="420"/>
        <w:jc w:val="left"/>
        <w:textAlignment w:val="center"/>
        <w:rPr>
          <w:color w:val="FF0000"/>
        </w:rPr>
      </w:pPr>
      <w:r>
        <w:rPr>
          <w:color w:val="FF0000"/>
        </w:rPr>
        <w:t>D</w:t>
      </w:r>
      <w:r>
        <w:rPr>
          <w:color w:val="FF0000"/>
        </w:rPr>
        <w:t>．由于推动活塞对空气做功，空气内能增大，温度会升高，故</w:t>
      </w:r>
      <w:r>
        <w:rPr>
          <w:color w:val="FF0000"/>
        </w:rPr>
        <w:t>D</w:t>
      </w:r>
      <w:r>
        <w:rPr>
          <w:color w:val="FF0000"/>
        </w:rPr>
        <w:t>错误。</w:t>
      </w:r>
    </w:p>
    <w:p w14:paraId="16442270" w14:textId="77777777" w:rsidR="002C078C" w:rsidRDefault="00000000">
      <w:pPr>
        <w:spacing w:line="360" w:lineRule="auto"/>
        <w:ind w:left="420"/>
        <w:jc w:val="left"/>
        <w:textAlignment w:val="center"/>
        <w:rPr>
          <w:rFonts w:ascii="黑体" w:eastAsia="黑体" w:hAnsi="黑体" w:cs="黑体" w:hint="eastAsia"/>
          <w:b/>
          <w:color w:val="FF0000"/>
          <w:sz w:val="30"/>
        </w:rPr>
      </w:pPr>
      <w:r>
        <w:rPr>
          <w:color w:val="FF0000"/>
        </w:rPr>
        <w:t>故选</w:t>
      </w:r>
      <w:r>
        <w:rPr>
          <w:color w:val="FF0000"/>
        </w:rPr>
        <w:t>BC</w:t>
      </w:r>
      <w:r>
        <w:rPr>
          <w:color w:val="FF0000"/>
        </w:rPr>
        <w:t>。</w:t>
      </w:r>
    </w:p>
    <w:p w14:paraId="4EE9F0FD" w14:textId="77777777" w:rsidR="002C078C" w:rsidRDefault="00000000">
      <w:pPr>
        <w:spacing w:line="360" w:lineRule="auto"/>
        <w:jc w:val="left"/>
        <w:textAlignment w:val="center"/>
        <w:rPr>
          <w:rFonts w:ascii="宋体" w:hAnsi="宋体" w:cs="宋体" w:hint="eastAsia"/>
          <w:b/>
          <w:color w:val="000000"/>
        </w:rPr>
      </w:pPr>
      <w:r>
        <w:rPr>
          <w:rFonts w:ascii="宋体" w:hAnsi="宋体" w:cs="宋体"/>
          <w:b/>
          <w:color w:val="000000"/>
        </w:rPr>
        <w:t>三、实验题</w:t>
      </w:r>
    </w:p>
    <w:p w14:paraId="7FCEECA1" w14:textId="7FE2CE12" w:rsidR="002C078C" w:rsidRDefault="00000000">
      <w:pPr>
        <w:spacing w:line="360" w:lineRule="auto"/>
        <w:ind w:left="420" w:hanging="420"/>
        <w:jc w:val="left"/>
        <w:textAlignment w:val="center"/>
      </w:pPr>
      <w:r>
        <w:t>11</w:t>
      </w:r>
      <w:r>
        <w:t>．按要求填空。</w:t>
      </w:r>
    </w:p>
    <w:p w14:paraId="4058CAB5" w14:textId="77777777" w:rsidR="002C078C" w:rsidRDefault="00000000">
      <w:pPr>
        <w:spacing w:line="360" w:lineRule="auto"/>
        <w:ind w:left="420"/>
        <w:jc w:val="center"/>
        <w:textAlignment w:val="center"/>
      </w:pPr>
      <w:r>
        <w:rPr>
          <w:rFonts w:eastAsia="Times New Roman"/>
          <w:noProof/>
          <w:kern w:val="0"/>
          <w:sz w:val="24"/>
          <w:szCs w:val="24"/>
        </w:rPr>
        <w:drawing>
          <wp:inline distT="0" distB="0" distL="114300" distR="114300" wp14:anchorId="652953DE" wp14:editId="7D835A8A">
            <wp:extent cx="5276215" cy="1538605"/>
            <wp:effectExtent l="0" t="0" r="635" b="4445"/>
            <wp:docPr id="100017" name="图片 10001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
                    <pic:cNvPicPr>
                      <a:picLocks noChangeAspect="1"/>
                    </pic:cNvPicPr>
                  </pic:nvPicPr>
                  <pic:blipFill>
                    <a:blip r:embed="rId101"/>
                    <a:stretch>
                      <a:fillRect/>
                    </a:stretch>
                  </pic:blipFill>
                  <pic:spPr>
                    <a:xfrm>
                      <a:off x="0" y="0"/>
                      <a:ext cx="5276800" cy="1538690"/>
                    </a:xfrm>
                    <a:prstGeom prst="rect">
                      <a:avLst/>
                    </a:prstGeom>
                  </pic:spPr>
                </pic:pic>
              </a:graphicData>
            </a:graphic>
          </wp:inline>
        </w:drawing>
      </w:r>
    </w:p>
    <w:p w14:paraId="29656316" w14:textId="77777777" w:rsidR="002C078C" w:rsidRDefault="00000000">
      <w:pPr>
        <w:spacing w:line="360" w:lineRule="auto"/>
        <w:ind w:left="420"/>
        <w:jc w:val="left"/>
        <w:textAlignment w:val="center"/>
      </w:pPr>
      <w:r>
        <w:lastRenderedPageBreak/>
        <w:t>(1)</w:t>
      </w:r>
      <w:r>
        <w:t>如图甲，压紧两铅柱使它们合在一起，下面可以悬挂钩码，这说明分子间存在</w:t>
      </w:r>
      <w:r>
        <w:rPr>
          <w:rFonts w:eastAsia="Times New Roman"/>
          <w:u w:val="single"/>
        </w:rPr>
        <w:t xml:space="preserve">        </w:t>
      </w:r>
      <w:proofErr w:type="gramStart"/>
      <w:r>
        <w:rPr>
          <w:rFonts w:eastAsia="Times New Roman"/>
          <w:u w:val="single"/>
        </w:rPr>
        <w:t xml:space="preserve"> </w:t>
      </w:r>
      <w:r>
        <w:t>；</w:t>
      </w:r>
      <w:proofErr w:type="gramEnd"/>
    </w:p>
    <w:p w14:paraId="31971AF6" w14:textId="77777777" w:rsidR="002C078C" w:rsidRDefault="00000000">
      <w:pPr>
        <w:spacing w:line="360" w:lineRule="auto"/>
        <w:ind w:left="420"/>
        <w:jc w:val="left"/>
        <w:textAlignment w:val="center"/>
      </w:pPr>
      <w:r>
        <w:t>(2)</w:t>
      </w:r>
      <w:r>
        <w:t>如图乙是探究二力平衡条件的实验装置，实验中将小车扭转一个角度后松手，是为了探究二力平衡中的两个力是否</w:t>
      </w:r>
      <w:r>
        <w:rPr>
          <w:rFonts w:eastAsia="Times New Roman"/>
          <w:u w:val="single"/>
        </w:rPr>
        <w:t xml:space="preserve">        </w:t>
      </w:r>
      <w:proofErr w:type="gramStart"/>
      <w:r>
        <w:rPr>
          <w:rFonts w:eastAsia="Times New Roman"/>
          <w:u w:val="single"/>
        </w:rPr>
        <w:t xml:space="preserve"> </w:t>
      </w:r>
      <w:r>
        <w:t>；</w:t>
      </w:r>
      <w:proofErr w:type="gramEnd"/>
    </w:p>
    <w:p w14:paraId="0CF20C4A" w14:textId="77777777" w:rsidR="002C078C" w:rsidRDefault="00000000">
      <w:pPr>
        <w:spacing w:line="360" w:lineRule="auto"/>
        <w:ind w:left="420"/>
        <w:jc w:val="left"/>
        <w:textAlignment w:val="center"/>
      </w:pPr>
      <w:r>
        <w:t>(3)</w:t>
      </w:r>
      <w:r>
        <w:t>如图丙是</w:t>
      </w:r>
      <w:r>
        <w:t>“</w:t>
      </w:r>
      <w:r>
        <w:t>探究平面镜成像特点</w:t>
      </w:r>
      <w:r>
        <w:t>”</w:t>
      </w:r>
      <w:r>
        <w:t>的实验装置，在玻璃板</w:t>
      </w:r>
      <w:r>
        <w:t>M</w:t>
      </w:r>
      <w:r>
        <w:t>一侧点燃蜡烛</w:t>
      </w:r>
      <w:r>
        <w:t>A</w:t>
      </w:r>
      <w:r>
        <w:t>，在另一侧将完全相同的未点燃的蜡烛</w:t>
      </w:r>
      <w:r>
        <w:t>B</w:t>
      </w:r>
      <w:r>
        <w:t>放到蜡烛</w:t>
      </w:r>
      <w:r>
        <w:t>A</w:t>
      </w:r>
      <w:r>
        <w:t>像的位置，发现它们完全重合，这说明像与物的大小</w:t>
      </w:r>
      <w:r>
        <w:rPr>
          <w:rFonts w:eastAsia="Times New Roman"/>
          <w:u w:val="single"/>
        </w:rPr>
        <w:t xml:space="preserve">         </w:t>
      </w:r>
      <w:r>
        <w:t>；玻璃板能成像是因为光在其表面发生</w:t>
      </w:r>
      <w:r>
        <w:rPr>
          <w:rFonts w:eastAsia="Times New Roman"/>
          <w:u w:val="single"/>
        </w:rPr>
        <w:t xml:space="preserve">         </w:t>
      </w:r>
      <w:r>
        <w:t>（选填</w:t>
      </w:r>
      <w:r>
        <w:t>“</w:t>
      </w:r>
      <w:r>
        <w:t>镜面</w:t>
      </w:r>
      <w:r>
        <w:t>”</w:t>
      </w:r>
      <w:r>
        <w:t>或</w:t>
      </w:r>
      <w:r>
        <w:t>“</w:t>
      </w:r>
      <w:r>
        <w:t>漫</w:t>
      </w:r>
      <w:r>
        <w:t>”</w:t>
      </w:r>
      <w:r>
        <w:t>）反射的缘故。</w:t>
      </w:r>
    </w:p>
    <w:p w14:paraId="3CCE19D9" w14:textId="77777777" w:rsidR="002C078C" w:rsidRDefault="00000000">
      <w:pPr>
        <w:spacing w:line="360" w:lineRule="auto"/>
        <w:ind w:left="420"/>
        <w:jc w:val="left"/>
        <w:textAlignment w:val="center"/>
        <w:rPr>
          <w:color w:val="FF0000"/>
        </w:rPr>
      </w:pPr>
      <w:r>
        <w:rPr>
          <w:color w:val="FF0000"/>
        </w:rPr>
        <w:t>【答案】</w:t>
      </w:r>
      <w:proofErr w:type="gramStart"/>
      <w:r>
        <w:rPr>
          <w:color w:val="FF0000"/>
        </w:rPr>
        <w:t>(1)</w:t>
      </w:r>
      <w:proofErr w:type="gramEnd"/>
      <w:r>
        <w:rPr>
          <w:color w:val="FF0000"/>
        </w:rPr>
        <w:t>引力</w:t>
      </w:r>
    </w:p>
    <w:p w14:paraId="49C25EB1" w14:textId="77777777" w:rsidR="002C078C" w:rsidRDefault="00000000">
      <w:pPr>
        <w:spacing w:line="360" w:lineRule="auto"/>
        <w:ind w:left="420"/>
        <w:jc w:val="left"/>
        <w:textAlignment w:val="center"/>
        <w:rPr>
          <w:color w:val="FF0000"/>
        </w:rPr>
      </w:pPr>
      <w:r>
        <w:rPr>
          <w:color w:val="FF0000"/>
        </w:rPr>
        <w:t>(2)</w:t>
      </w:r>
      <w:r>
        <w:rPr>
          <w:color w:val="FF0000"/>
        </w:rPr>
        <w:t>在同一直线</w:t>
      </w:r>
    </w:p>
    <w:p w14:paraId="40B7835E" w14:textId="77777777" w:rsidR="002C078C" w:rsidRDefault="00000000">
      <w:pPr>
        <w:spacing w:line="360" w:lineRule="auto"/>
        <w:ind w:left="420"/>
        <w:jc w:val="left"/>
        <w:textAlignment w:val="center"/>
        <w:rPr>
          <w:color w:val="FF0000"/>
        </w:rPr>
      </w:pPr>
      <w:r>
        <w:rPr>
          <w:color w:val="FF0000"/>
        </w:rPr>
        <w:t xml:space="preserve">(3)     </w:t>
      </w:r>
      <w:r>
        <w:rPr>
          <w:color w:val="FF0000"/>
        </w:rPr>
        <w:t>相等</w:t>
      </w:r>
      <w:r>
        <w:rPr>
          <w:color w:val="FF0000"/>
        </w:rPr>
        <w:t xml:space="preserve">     </w:t>
      </w:r>
      <w:r>
        <w:rPr>
          <w:color w:val="FF0000"/>
        </w:rPr>
        <w:t>镜面</w:t>
      </w:r>
    </w:p>
    <w:p w14:paraId="5B378989" w14:textId="77777777" w:rsidR="002C078C" w:rsidRDefault="00000000">
      <w:pPr>
        <w:spacing w:line="360" w:lineRule="auto"/>
        <w:ind w:left="420"/>
        <w:jc w:val="left"/>
        <w:textAlignment w:val="center"/>
        <w:rPr>
          <w:color w:val="FF0000"/>
        </w:rPr>
      </w:pPr>
      <w:r>
        <w:rPr>
          <w:color w:val="FF0000"/>
        </w:rPr>
        <w:t>【知识点】分子间作用力的现象、探究平面镜成像特点实验中的装置及作用、探究二力平衡的条件的实验过程及注意事项</w:t>
      </w:r>
    </w:p>
    <w:p w14:paraId="7CA4252E" w14:textId="77777777" w:rsidR="002C078C" w:rsidRDefault="00000000">
      <w:pPr>
        <w:spacing w:line="360" w:lineRule="auto"/>
        <w:ind w:left="420"/>
        <w:jc w:val="left"/>
        <w:textAlignment w:val="center"/>
        <w:rPr>
          <w:color w:val="FF0000"/>
        </w:rPr>
      </w:pPr>
      <w:r>
        <w:rPr>
          <w:color w:val="FF0000"/>
        </w:rPr>
        <w:t>【详解】（</w:t>
      </w:r>
      <w:r>
        <w:rPr>
          <w:color w:val="FF0000"/>
        </w:rPr>
        <w:t>1</w:t>
      </w:r>
      <w:r>
        <w:rPr>
          <w:color w:val="FF0000"/>
        </w:rPr>
        <w:t>）图甲中，压紧的两铅柱合在一起，铅分子间的距离足够小，分子间的作用力表现为吸引，所以可以下面可以悬挂钩码。</w:t>
      </w:r>
    </w:p>
    <w:p w14:paraId="403362CD" w14:textId="77777777" w:rsidR="002C078C" w:rsidRDefault="00000000">
      <w:pPr>
        <w:spacing w:line="360" w:lineRule="auto"/>
        <w:ind w:left="420"/>
        <w:jc w:val="left"/>
        <w:textAlignment w:val="center"/>
        <w:rPr>
          <w:color w:val="FF0000"/>
        </w:rPr>
      </w:pPr>
      <w:r>
        <w:rPr>
          <w:color w:val="FF0000"/>
        </w:rPr>
        <w:t>（</w:t>
      </w:r>
      <w:r>
        <w:rPr>
          <w:color w:val="FF0000"/>
        </w:rPr>
        <w:t>2</w:t>
      </w:r>
      <w:r>
        <w:rPr>
          <w:color w:val="FF0000"/>
        </w:rPr>
        <w:t>）图乙中，将小车扭转一个角度后，水平方向所受的两个力不在同一直线上，松手后观察小车是否静止，可探究二力平衡中的两个力是否在同一直线上。</w:t>
      </w:r>
    </w:p>
    <w:p w14:paraId="0E622D84" w14:textId="77777777" w:rsidR="002C078C" w:rsidRDefault="00000000">
      <w:pPr>
        <w:spacing w:line="360" w:lineRule="auto"/>
        <w:ind w:left="420"/>
        <w:jc w:val="left"/>
        <w:textAlignment w:val="center"/>
        <w:rPr>
          <w:color w:val="FF0000"/>
        </w:rPr>
      </w:pPr>
      <w:r>
        <w:rPr>
          <w:color w:val="FF0000"/>
        </w:rPr>
        <w:t>（</w:t>
      </w:r>
      <w:r>
        <w:rPr>
          <w:color w:val="FF0000"/>
        </w:rPr>
        <w:t>3</w:t>
      </w:r>
      <w:r>
        <w:rPr>
          <w:color w:val="FF0000"/>
        </w:rPr>
        <w:t>）</w:t>
      </w:r>
      <w:r>
        <w:rPr>
          <w:color w:val="FF0000"/>
        </w:rPr>
        <w:t>[1]</w:t>
      </w:r>
      <w:r>
        <w:rPr>
          <w:color w:val="FF0000"/>
        </w:rPr>
        <w:t>图丙中，蜡烛</w:t>
      </w:r>
      <w:r>
        <w:rPr>
          <w:color w:val="FF0000"/>
        </w:rPr>
        <w:t>A</w:t>
      </w:r>
      <w:r>
        <w:rPr>
          <w:color w:val="FF0000"/>
        </w:rPr>
        <w:t>与</w:t>
      </w:r>
      <w:r>
        <w:rPr>
          <w:color w:val="FF0000"/>
        </w:rPr>
        <w:t>B</w:t>
      </w:r>
      <w:r>
        <w:rPr>
          <w:color w:val="FF0000"/>
        </w:rPr>
        <w:t>完全相同，</w:t>
      </w:r>
      <w:r>
        <w:rPr>
          <w:color w:val="FF0000"/>
        </w:rPr>
        <w:t>B</w:t>
      </w:r>
      <w:r>
        <w:rPr>
          <w:color w:val="FF0000"/>
        </w:rPr>
        <w:t>与</w:t>
      </w:r>
      <w:r>
        <w:rPr>
          <w:color w:val="FF0000"/>
        </w:rPr>
        <w:t>A</w:t>
      </w:r>
      <w:r>
        <w:rPr>
          <w:color w:val="FF0000"/>
        </w:rPr>
        <w:t>的像重合，则</w:t>
      </w:r>
      <w:r>
        <w:rPr>
          <w:color w:val="FF0000"/>
        </w:rPr>
        <w:t>B</w:t>
      </w:r>
      <w:r>
        <w:rPr>
          <w:color w:val="FF0000"/>
        </w:rPr>
        <w:t>与</w:t>
      </w:r>
      <w:r>
        <w:rPr>
          <w:color w:val="FF0000"/>
        </w:rPr>
        <w:t>A</w:t>
      </w:r>
      <w:r>
        <w:rPr>
          <w:color w:val="FF0000"/>
        </w:rPr>
        <w:t>的像大小相等，即</w:t>
      </w:r>
      <w:r>
        <w:rPr>
          <w:color w:val="FF0000"/>
        </w:rPr>
        <w:t>A</w:t>
      </w:r>
      <w:r>
        <w:rPr>
          <w:color w:val="FF0000"/>
        </w:rPr>
        <w:t>的像与</w:t>
      </w:r>
      <w:r>
        <w:rPr>
          <w:color w:val="FF0000"/>
        </w:rPr>
        <w:t>A</w:t>
      </w:r>
      <w:r>
        <w:rPr>
          <w:color w:val="FF0000"/>
        </w:rPr>
        <w:t>大小相等，所以说明在平面镜成像中，像与物大小相等。</w:t>
      </w:r>
    </w:p>
    <w:p w14:paraId="6778C8AA" w14:textId="77777777" w:rsidR="002C078C" w:rsidRDefault="00000000">
      <w:pPr>
        <w:spacing w:line="360" w:lineRule="auto"/>
        <w:ind w:left="420"/>
        <w:jc w:val="left"/>
        <w:textAlignment w:val="center"/>
        <w:rPr>
          <w:color w:val="FF0000"/>
        </w:rPr>
      </w:pPr>
      <w:r>
        <w:rPr>
          <w:color w:val="FF0000"/>
        </w:rPr>
        <w:t>[2]</w:t>
      </w:r>
      <w:r>
        <w:rPr>
          <w:color w:val="FF0000"/>
        </w:rPr>
        <w:t>实验中，用玻璃板代替平面镜，所以光在玻璃板表面发生的是镜面反射，能够成像。</w:t>
      </w:r>
    </w:p>
    <w:p w14:paraId="1FB705F0" w14:textId="3B08812D" w:rsidR="002C078C" w:rsidRDefault="00000000">
      <w:pPr>
        <w:spacing w:line="360" w:lineRule="auto"/>
        <w:ind w:left="420" w:hanging="420"/>
        <w:jc w:val="left"/>
        <w:textAlignment w:val="center"/>
      </w:pPr>
      <w:r>
        <w:t>12</w:t>
      </w:r>
      <w:r>
        <w:t>．在</w:t>
      </w:r>
      <w:r>
        <w:t>“</w:t>
      </w:r>
      <w:r>
        <w:t>探究物质的吸热能力</w:t>
      </w:r>
      <w:r>
        <w:t>”</w:t>
      </w:r>
      <w:r>
        <w:t>的实验中，实验装置如图所示：</w:t>
      </w:r>
    </w:p>
    <w:p w14:paraId="4B6B9C68" w14:textId="77777777" w:rsidR="002C078C" w:rsidRDefault="00000000">
      <w:pPr>
        <w:spacing w:line="360" w:lineRule="auto"/>
        <w:ind w:left="420"/>
        <w:jc w:val="center"/>
        <w:textAlignment w:val="center"/>
      </w:pPr>
      <w:r>
        <w:rPr>
          <w:rFonts w:eastAsia="Times New Roman"/>
          <w:noProof/>
          <w:kern w:val="0"/>
          <w:sz w:val="24"/>
          <w:szCs w:val="24"/>
        </w:rPr>
        <w:drawing>
          <wp:inline distT="0" distB="0" distL="114300" distR="114300" wp14:anchorId="333559BE" wp14:editId="20C0A05F">
            <wp:extent cx="3257550" cy="1476375"/>
            <wp:effectExtent l="0" t="0" r="0" b="9525"/>
            <wp:docPr id="100019" name="图片 10001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
                    <pic:cNvPicPr>
                      <a:picLocks noChangeAspect="1"/>
                    </pic:cNvPicPr>
                  </pic:nvPicPr>
                  <pic:blipFill>
                    <a:blip r:embed="rId102"/>
                    <a:stretch>
                      <a:fillRect/>
                    </a:stretch>
                  </pic:blipFill>
                  <pic:spPr>
                    <a:xfrm>
                      <a:off x="0" y="0"/>
                      <a:ext cx="3257550" cy="1476375"/>
                    </a:xfrm>
                    <a:prstGeom prst="rect">
                      <a:avLst/>
                    </a:prstGeom>
                  </pic:spPr>
                </pic:pic>
              </a:graphicData>
            </a:graphic>
          </wp:inline>
        </w:drawing>
      </w:r>
    </w:p>
    <w:p w14:paraId="7A5C21E9" w14:textId="77777777" w:rsidR="002C078C" w:rsidRDefault="00000000">
      <w:pPr>
        <w:spacing w:line="360" w:lineRule="auto"/>
        <w:ind w:left="420"/>
        <w:jc w:val="left"/>
        <w:textAlignment w:val="center"/>
      </w:pPr>
      <w:r>
        <w:t>(1)</w:t>
      </w:r>
      <w:r>
        <w:t>实验中必须要选取初温相同且</w:t>
      </w:r>
      <w:r>
        <w:rPr>
          <w:rFonts w:eastAsia="Times New Roman"/>
          <w:u w:val="single"/>
        </w:rPr>
        <w:t xml:space="preserve">          </w:t>
      </w:r>
      <w:r>
        <w:t>（选填</w:t>
      </w:r>
      <w:r>
        <w:t>“</w:t>
      </w:r>
      <w:r>
        <w:t>质量</w:t>
      </w:r>
      <w:r>
        <w:t>”</w:t>
      </w:r>
      <w:r>
        <w:t>或</w:t>
      </w:r>
      <w:r>
        <w:t>“</w:t>
      </w:r>
      <w:r>
        <w:t>体积</w:t>
      </w:r>
      <w:r>
        <w:t>”</w:t>
      </w:r>
      <w:r>
        <w:t>）相等的甲、乙两种液体；选用规格相同的电加热器分别给甲和乙两种液体加热，这样做的目的是在相同时间内甲和乙两种液体</w:t>
      </w:r>
      <w:r>
        <w:rPr>
          <w:rFonts w:eastAsia="Times New Roman"/>
          <w:u w:val="single"/>
        </w:rPr>
        <w:t xml:space="preserve">          </w:t>
      </w:r>
      <w:r>
        <w:t>相同；</w:t>
      </w:r>
    </w:p>
    <w:p w14:paraId="3B8DE992" w14:textId="77777777" w:rsidR="002C078C" w:rsidRDefault="00000000">
      <w:pPr>
        <w:spacing w:line="360" w:lineRule="auto"/>
        <w:ind w:left="420"/>
        <w:jc w:val="left"/>
        <w:textAlignment w:val="center"/>
      </w:pPr>
      <w:r>
        <w:t>(2)</w:t>
      </w:r>
      <w:r>
        <w:t>根据实验测得的数据分别描绘出了甲和乙两种液体的温度随加热时间变化的</w:t>
      </w:r>
      <w:proofErr w:type="gramStart"/>
      <w:r>
        <w:t>图象</w:t>
      </w:r>
      <w:proofErr w:type="gramEnd"/>
      <w:r>
        <w:t>，如图丙所示，则</w:t>
      </w:r>
      <w:r>
        <w:rPr>
          <w:rFonts w:eastAsia="Times New Roman"/>
          <w:u w:val="single"/>
        </w:rPr>
        <w:t xml:space="preserve">          </w:t>
      </w:r>
      <w:r>
        <w:t>的吸热能力更强；</w:t>
      </w:r>
    </w:p>
    <w:p w14:paraId="4E465EAE" w14:textId="77777777" w:rsidR="002C078C" w:rsidRDefault="00000000">
      <w:pPr>
        <w:spacing w:line="360" w:lineRule="auto"/>
        <w:ind w:left="420"/>
        <w:jc w:val="left"/>
        <w:textAlignment w:val="center"/>
        <w:rPr>
          <w:color w:val="FF0000"/>
        </w:rPr>
      </w:pPr>
      <w:r>
        <w:rPr>
          <w:color w:val="FF0000"/>
        </w:rPr>
        <w:lastRenderedPageBreak/>
        <w:t>(3)</w:t>
      </w:r>
      <w:r>
        <w:rPr>
          <w:color w:val="FF0000"/>
        </w:rPr>
        <w:t>若甲液体的比热容为</w:t>
      </w:r>
      <w:r>
        <w:rPr>
          <w:color w:val="FF0000"/>
        </w:rPr>
        <w:object w:dxaOrig="1636" w:dyaOrig="356" w14:anchorId="18D527E4">
          <v:shape id="_x0000_i1073" type="#_x0000_t75" alt="eqId5c330daf880584cc0a885d53a3c680bf" style="width:81.6pt;height:18pt" o:ole="">
            <v:imagedata r:id="rId103" o:title="eqId5c330daf880584cc0a885d53a3c680bf"/>
          </v:shape>
          <o:OLEObject Type="Embed" ProgID="Equation.DSMT4" ShapeID="_x0000_i1073" DrawAspect="Content" ObjectID="_1848717690" r:id="rId104"/>
        </w:object>
      </w:r>
      <w:r>
        <w:rPr>
          <w:color w:val="FF0000"/>
        </w:rPr>
        <w:t>，则乙液体的比热容为</w:t>
      </w:r>
      <w:r>
        <w:rPr>
          <w:rFonts w:eastAsia="Times New Roman"/>
          <w:color w:val="FF0000"/>
          <w:u w:val="single"/>
        </w:rPr>
        <w:t xml:space="preserve">          </w:t>
      </w:r>
      <w:r>
        <w:rPr>
          <w:color w:val="FF0000"/>
        </w:rPr>
        <w:object w:dxaOrig="950" w:dyaOrig="356" w14:anchorId="44682554">
          <v:shape id="_x0000_i1074" type="#_x0000_t75" alt="eqIdccb7a7deb3c79d8a48e9b94ac33c671d" style="width:47.4pt;height:18pt" o:ole="">
            <v:imagedata r:id="rId105" o:title="eqIdccb7a7deb3c79d8a48e9b94ac33c671d"/>
          </v:shape>
          <o:OLEObject Type="Embed" ProgID="Equation.DSMT4" ShapeID="_x0000_i1074" DrawAspect="Content" ObjectID="_1848717691" r:id="rId106"/>
        </w:object>
      </w:r>
      <w:r>
        <w:rPr>
          <w:color w:val="FF0000"/>
        </w:rPr>
        <w:t>。</w:t>
      </w:r>
    </w:p>
    <w:p w14:paraId="7CAB0E7A" w14:textId="77777777" w:rsidR="002C078C" w:rsidRDefault="00000000">
      <w:pPr>
        <w:spacing w:line="360" w:lineRule="auto"/>
        <w:ind w:left="420"/>
        <w:jc w:val="left"/>
        <w:textAlignment w:val="center"/>
        <w:rPr>
          <w:color w:val="FF0000"/>
        </w:rPr>
      </w:pPr>
      <w:r>
        <w:rPr>
          <w:color w:val="FF0000"/>
        </w:rPr>
        <w:t>【答案】</w:t>
      </w:r>
      <w:proofErr w:type="gramStart"/>
      <w:r>
        <w:rPr>
          <w:color w:val="FF0000"/>
        </w:rPr>
        <w:t>(1)</w:t>
      </w:r>
      <w:proofErr w:type="gramEnd"/>
      <w:r>
        <w:rPr>
          <w:color w:val="FF0000"/>
        </w:rPr>
        <w:t xml:space="preserve">     </w:t>
      </w:r>
      <w:r>
        <w:rPr>
          <w:color w:val="FF0000"/>
        </w:rPr>
        <w:t>质量</w:t>
      </w:r>
      <w:r>
        <w:rPr>
          <w:color w:val="FF0000"/>
        </w:rPr>
        <w:t xml:space="preserve">     </w:t>
      </w:r>
      <w:r>
        <w:rPr>
          <w:color w:val="FF0000"/>
        </w:rPr>
        <w:t>吸收热量</w:t>
      </w:r>
    </w:p>
    <w:p w14:paraId="49575348" w14:textId="77777777" w:rsidR="002C078C" w:rsidRDefault="00000000">
      <w:pPr>
        <w:spacing w:line="360" w:lineRule="auto"/>
        <w:ind w:left="420"/>
        <w:jc w:val="left"/>
        <w:textAlignment w:val="center"/>
        <w:rPr>
          <w:color w:val="FF0000"/>
        </w:rPr>
      </w:pPr>
      <w:r>
        <w:rPr>
          <w:color w:val="FF0000"/>
        </w:rPr>
        <w:t>(2)</w:t>
      </w:r>
      <w:r>
        <w:rPr>
          <w:color w:val="FF0000"/>
        </w:rPr>
        <w:t>乙</w:t>
      </w:r>
    </w:p>
    <w:p w14:paraId="3622DFD4" w14:textId="77777777" w:rsidR="002C078C" w:rsidRDefault="00000000">
      <w:pPr>
        <w:spacing w:line="360" w:lineRule="auto"/>
        <w:ind w:left="420"/>
        <w:jc w:val="left"/>
        <w:textAlignment w:val="center"/>
        <w:rPr>
          <w:color w:val="FF0000"/>
        </w:rPr>
      </w:pPr>
      <w:r>
        <w:rPr>
          <w:color w:val="FF0000"/>
        </w:rPr>
        <w:t>(3)</w:t>
      </w:r>
      <w:r>
        <w:rPr>
          <w:color w:val="FF0000"/>
        </w:rPr>
        <w:object w:dxaOrig="668" w:dyaOrig="262" w14:anchorId="6A6CD6A3">
          <v:shape id="_x0000_i1075" type="#_x0000_t75" alt="eqId05c303bed5393e359a8a7229fae8ca41" style="width:33.6pt;height:13.2pt" o:ole="">
            <v:imagedata r:id="rId107" o:title="eqId05c303bed5393e359a8a7229fae8ca41"/>
          </v:shape>
          <o:OLEObject Type="Embed" ProgID="Equation.DSMT4" ShapeID="_x0000_i1075" DrawAspect="Content" ObjectID="_1848717692" r:id="rId108"/>
        </w:object>
      </w:r>
    </w:p>
    <w:p w14:paraId="72F1865A" w14:textId="77777777" w:rsidR="002C078C" w:rsidRDefault="00000000">
      <w:pPr>
        <w:spacing w:line="360" w:lineRule="auto"/>
        <w:ind w:left="420"/>
        <w:jc w:val="left"/>
        <w:textAlignment w:val="center"/>
        <w:rPr>
          <w:color w:val="FF0000"/>
        </w:rPr>
      </w:pPr>
      <w:r>
        <w:rPr>
          <w:color w:val="FF0000"/>
        </w:rPr>
        <w:t>【知识点】计算物体温度变化时的吸放热、不同物质的吸热本领</w:t>
      </w:r>
    </w:p>
    <w:p w14:paraId="36BC2FB2" w14:textId="77777777" w:rsidR="002C078C" w:rsidRDefault="00000000">
      <w:pPr>
        <w:spacing w:line="360" w:lineRule="auto"/>
        <w:ind w:left="420"/>
        <w:jc w:val="left"/>
        <w:textAlignment w:val="center"/>
        <w:rPr>
          <w:color w:val="FF0000"/>
        </w:rPr>
      </w:pPr>
      <w:r>
        <w:rPr>
          <w:color w:val="FF0000"/>
        </w:rPr>
        <w:t>【详解】（</w:t>
      </w:r>
      <w:r>
        <w:rPr>
          <w:color w:val="FF0000"/>
        </w:rPr>
        <w:t>1</w:t>
      </w:r>
      <w:r>
        <w:rPr>
          <w:color w:val="FF0000"/>
        </w:rPr>
        <w:t>）</w:t>
      </w:r>
      <w:r>
        <w:rPr>
          <w:color w:val="FF0000"/>
        </w:rPr>
        <w:t>[1]</w:t>
      </w:r>
      <w:r>
        <w:rPr>
          <w:color w:val="FF0000"/>
        </w:rPr>
        <w:t>根据比较不同物质吸热能力的两种方法，要控制不同物质的质量相同，故实验中必须要选取初温相同且质量相等的甲、乙两种液体。</w:t>
      </w:r>
    </w:p>
    <w:p w14:paraId="6C7E8306" w14:textId="77777777" w:rsidR="002C078C" w:rsidRDefault="00000000">
      <w:pPr>
        <w:spacing w:line="360" w:lineRule="auto"/>
        <w:ind w:left="420"/>
        <w:jc w:val="left"/>
        <w:textAlignment w:val="center"/>
        <w:rPr>
          <w:color w:val="FF0000"/>
        </w:rPr>
      </w:pPr>
      <w:r>
        <w:rPr>
          <w:color w:val="FF0000"/>
        </w:rPr>
        <w:t>[2]</w:t>
      </w:r>
      <w:r>
        <w:rPr>
          <w:color w:val="FF0000"/>
        </w:rPr>
        <w:t>选用规格相同的电加热器分别给甲和乙两种液体加热，根据转换法，这样做的目的是在相同时间内保证甲和乙两种液体吸收的热量相同。</w:t>
      </w:r>
    </w:p>
    <w:p w14:paraId="4C756255" w14:textId="77777777" w:rsidR="002C078C" w:rsidRDefault="00000000">
      <w:pPr>
        <w:spacing w:line="360" w:lineRule="auto"/>
        <w:ind w:left="420"/>
        <w:jc w:val="left"/>
        <w:textAlignment w:val="center"/>
        <w:rPr>
          <w:color w:val="FF0000"/>
        </w:rPr>
      </w:pPr>
      <w:r>
        <w:rPr>
          <w:color w:val="FF0000"/>
        </w:rPr>
        <w:t>（</w:t>
      </w:r>
      <w:r>
        <w:rPr>
          <w:color w:val="FF0000"/>
        </w:rPr>
        <w:t>2</w:t>
      </w:r>
      <w:r>
        <w:rPr>
          <w:color w:val="FF0000"/>
        </w:rPr>
        <w:t>）</w:t>
      </w:r>
      <w:r>
        <w:rPr>
          <w:color w:val="FF0000"/>
        </w:rPr>
        <w:t>[1]</w:t>
      </w:r>
      <w:r>
        <w:rPr>
          <w:color w:val="FF0000"/>
        </w:rPr>
        <w:t>观察图丙，在相同时间内，吸收的热量相同，但甲液体升高的温度较高，根据比热容公式可知，甲液体的吸热能力较弱，乙液体的吸热能力较强。</w:t>
      </w:r>
    </w:p>
    <w:p w14:paraId="4E4A391C" w14:textId="77777777" w:rsidR="002C078C" w:rsidRDefault="00000000">
      <w:pPr>
        <w:spacing w:line="360" w:lineRule="auto"/>
        <w:ind w:left="420"/>
        <w:jc w:val="left"/>
        <w:textAlignment w:val="center"/>
        <w:rPr>
          <w:color w:val="FF0000"/>
        </w:rPr>
      </w:pPr>
      <w:r>
        <w:rPr>
          <w:color w:val="FF0000"/>
        </w:rPr>
        <w:t>（</w:t>
      </w:r>
      <w:r>
        <w:rPr>
          <w:color w:val="FF0000"/>
        </w:rPr>
        <w:t>3</w:t>
      </w:r>
      <w:r>
        <w:rPr>
          <w:color w:val="FF0000"/>
        </w:rPr>
        <w:t>）</w:t>
      </w:r>
      <w:r>
        <w:rPr>
          <w:color w:val="FF0000"/>
        </w:rPr>
        <w:t>[1]</w:t>
      </w:r>
      <w:r>
        <w:rPr>
          <w:color w:val="FF0000"/>
        </w:rPr>
        <w:t>根据比热容公式可知，在</w:t>
      </w:r>
      <w:r>
        <w:rPr>
          <w:color w:val="FF0000"/>
        </w:rPr>
        <w:t>5min</w:t>
      </w:r>
      <w:r>
        <w:rPr>
          <w:color w:val="FF0000"/>
        </w:rPr>
        <w:t>内，甲从</w:t>
      </w:r>
      <w:r>
        <w:rPr>
          <w:color w:val="FF0000"/>
        </w:rPr>
        <w:t>20℃</w:t>
      </w:r>
      <w:r>
        <w:rPr>
          <w:color w:val="FF0000"/>
        </w:rPr>
        <w:t>升高为</w:t>
      </w:r>
      <w:r>
        <w:rPr>
          <w:color w:val="FF0000"/>
        </w:rPr>
        <w:t>60℃</w:t>
      </w:r>
      <w:r>
        <w:rPr>
          <w:color w:val="FF0000"/>
        </w:rPr>
        <w:t>，乙从</w:t>
      </w:r>
      <w:r>
        <w:rPr>
          <w:color w:val="FF0000"/>
        </w:rPr>
        <w:t>20℃</w:t>
      </w:r>
      <w:r>
        <w:rPr>
          <w:color w:val="FF0000"/>
        </w:rPr>
        <w:t>升高为</w:t>
      </w:r>
      <w:r>
        <w:rPr>
          <w:color w:val="FF0000"/>
        </w:rPr>
        <w:t>40℃</w:t>
      </w:r>
      <w:r>
        <w:rPr>
          <w:color w:val="FF0000"/>
        </w:rPr>
        <w:t>，吸收的热量是相同的，质量也相同，可得甲液体的比热容为</w:t>
      </w:r>
    </w:p>
    <w:p w14:paraId="107DC609" w14:textId="77777777" w:rsidR="002C078C" w:rsidRDefault="00000000">
      <w:pPr>
        <w:spacing w:line="360" w:lineRule="auto"/>
        <w:ind w:left="420"/>
        <w:jc w:val="center"/>
        <w:textAlignment w:val="center"/>
        <w:rPr>
          <w:rFonts w:ascii="黑体" w:eastAsia="黑体" w:hAnsi="黑体" w:cs="黑体" w:hint="eastAsia"/>
          <w:b/>
          <w:color w:val="000000"/>
          <w:sz w:val="30"/>
        </w:rPr>
      </w:pPr>
      <w:r>
        <w:rPr>
          <w:color w:val="FF0000"/>
        </w:rPr>
        <w:object w:dxaOrig="8430" w:dyaOrig="645" w14:anchorId="6C732439">
          <v:shape id="_x0000_i1076" type="#_x0000_t75" alt="eqIdfde4bdaf45fcb7200164c0756cd42b6a" style="width:421.8pt;height:32.4pt" o:ole="">
            <v:imagedata r:id="rId109" o:title="eqIdfde4bdaf45fcb7200164c0756cd42b6a"/>
          </v:shape>
          <o:OLEObject Type="Embed" ProgID="Equation.DSMT4" ShapeID="_x0000_i1076" DrawAspect="Content" ObjectID="_1848717693" r:id="rId110"/>
        </w:object>
      </w:r>
    </w:p>
    <w:p w14:paraId="4422F919" w14:textId="77777777" w:rsidR="002C078C" w:rsidRDefault="00000000">
      <w:pPr>
        <w:spacing w:line="360" w:lineRule="auto"/>
        <w:jc w:val="left"/>
        <w:textAlignment w:val="center"/>
        <w:rPr>
          <w:rFonts w:ascii="宋体" w:hAnsi="宋体" w:cs="宋体" w:hint="eastAsia"/>
          <w:b/>
          <w:color w:val="000000"/>
        </w:rPr>
      </w:pPr>
      <w:r>
        <w:rPr>
          <w:rFonts w:ascii="宋体" w:hAnsi="宋体" w:cs="宋体"/>
          <w:b/>
          <w:color w:val="000000"/>
        </w:rPr>
        <w:t>四、填空题</w:t>
      </w:r>
    </w:p>
    <w:p w14:paraId="0CBB05E8" w14:textId="50505FE8" w:rsidR="002C078C" w:rsidRDefault="00000000">
      <w:pPr>
        <w:spacing w:line="360" w:lineRule="auto"/>
        <w:ind w:left="420" w:hanging="420"/>
        <w:jc w:val="left"/>
        <w:textAlignment w:val="center"/>
      </w:pPr>
      <w:r>
        <w:t>13</w:t>
      </w:r>
      <w:r>
        <w:t>．秋冬季节，糖炒板栗很受人们欢迎。在炒板栗时常要在锅中放入一些砂石，因为砂石的</w:t>
      </w:r>
      <w:r>
        <w:rPr>
          <w:rFonts w:eastAsia="Times New Roman"/>
          <w:u w:val="single"/>
        </w:rPr>
        <w:t xml:space="preserve">         </w:t>
      </w:r>
      <w:r>
        <w:t>小、升温快，与板栗充分接触，并通过</w:t>
      </w:r>
      <w:r>
        <w:rPr>
          <w:rFonts w:eastAsia="Times New Roman"/>
          <w:u w:val="single"/>
        </w:rPr>
        <w:t xml:space="preserve">         </w:t>
      </w:r>
      <w:r>
        <w:t>的方式使板栗内能增大。</w:t>
      </w:r>
    </w:p>
    <w:p w14:paraId="7DDE563E" w14:textId="77777777" w:rsidR="002C078C" w:rsidRDefault="00000000">
      <w:pPr>
        <w:spacing w:line="360" w:lineRule="auto"/>
        <w:ind w:left="420"/>
        <w:jc w:val="left"/>
        <w:textAlignment w:val="center"/>
        <w:rPr>
          <w:color w:val="FF0000"/>
        </w:rPr>
      </w:pPr>
      <w:r>
        <w:rPr>
          <w:color w:val="FF0000"/>
        </w:rPr>
        <w:t>【答案】</w:t>
      </w:r>
      <w:r>
        <w:rPr>
          <w:color w:val="FF0000"/>
        </w:rPr>
        <w:t xml:space="preserve">     </w:t>
      </w:r>
      <w:r>
        <w:rPr>
          <w:color w:val="FF0000"/>
        </w:rPr>
        <w:t>比热容</w:t>
      </w:r>
      <w:r>
        <w:rPr>
          <w:color w:val="FF0000"/>
        </w:rPr>
        <w:t xml:space="preserve">     </w:t>
      </w:r>
      <w:r>
        <w:rPr>
          <w:color w:val="FF0000"/>
        </w:rPr>
        <w:t>热传递</w:t>
      </w:r>
    </w:p>
    <w:p w14:paraId="559F74DE" w14:textId="77777777" w:rsidR="002C078C" w:rsidRDefault="00000000">
      <w:pPr>
        <w:spacing w:line="360" w:lineRule="auto"/>
        <w:ind w:left="420"/>
        <w:jc w:val="left"/>
        <w:textAlignment w:val="center"/>
        <w:rPr>
          <w:color w:val="FF0000"/>
        </w:rPr>
      </w:pPr>
      <w:r>
        <w:rPr>
          <w:color w:val="FF0000"/>
        </w:rPr>
        <w:t>【知识点】热传递改变物体的内能、生活中的比热容问题</w:t>
      </w:r>
    </w:p>
    <w:p w14:paraId="61535BA9" w14:textId="77777777" w:rsidR="002C078C" w:rsidRDefault="00000000">
      <w:pPr>
        <w:spacing w:line="360" w:lineRule="auto"/>
        <w:ind w:left="420"/>
        <w:jc w:val="left"/>
        <w:textAlignment w:val="center"/>
        <w:rPr>
          <w:color w:val="FF0000"/>
        </w:rPr>
      </w:pPr>
      <w:r>
        <w:rPr>
          <w:color w:val="FF0000"/>
        </w:rPr>
        <w:t>【详解】</w:t>
      </w:r>
      <w:r>
        <w:rPr>
          <w:color w:val="FF0000"/>
        </w:rPr>
        <w:t>[1][2]</w:t>
      </w:r>
      <w:r>
        <w:rPr>
          <w:color w:val="FF0000"/>
        </w:rPr>
        <w:t>在炒板栗时放入砂石是因为砂石的比热容小，升温快，能够迅速达到高温。砂石与板栗充分接触，通过热传递的方式将热量传递给板栗，使板栗内部的能量增大，从而使板栗熟透并且口感更好。</w:t>
      </w:r>
    </w:p>
    <w:p w14:paraId="55F05BA1" w14:textId="367C28D7" w:rsidR="002C078C" w:rsidRDefault="00000000">
      <w:pPr>
        <w:spacing w:line="360" w:lineRule="auto"/>
        <w:ind w:left="420" w:hanging="420"/>
        <w:jc w:val="left"/>
        <w:textAlignment w:val="center"/>
      </w:pPr>
      <w:r>
        <w:t>14</w:t>
      </w:r>
      <w:r>
        <w:t>．甲乙两物体的质量关系为</w:t>
      </w:r>
      <w:r>
        <w:rPr>
          <w:rFonts w:eastAsia="Times New Roman"/>
          <w:i/>
        </w:rPr>
        <w:t>m</w:t>
      </w:r>
      <w:r>
        <w:rPr>
          <w:rFonts w:ascii="宋体" w:hAnsi="宋体" w:cs="宋体"/>
          <w:i/>
          <w:vertAlign w:val="subscript"/>
        </w:rPr>
        <w:t>甲</w:t>
      </w:r>
      <w:r>
        <w:t>&lt;</w:t>
      </w:r>
      <w:r>
        <w:rPr>
          <w:rFonts w:eastAsia="Times New Roman"/>
          <w:i/>
        </w:rPr>
        <w:t>m</w:t>
      </w:r>
      <w:r>
        <w:rPr>
          <w:rFonts w:ascii="宋体" w:hAnsi="宋体" w:cs="宋体"/>
          <w:i/>
          <w:vertAlign w:val="subscript"/>
        </w:rPr>
        <w:t>乙</w:t>
      </w:r>
      <w:r>
        <w:t>，当其吸收热量的情况如图所示时，升高的温度关系为</w:t>
      </w:r>
      <w:r>
        <w:object w:dxaOrig="879" w:dyaOrig="318" w14:anchorId="184185F6">
          <v:shape id="_x0000_i1077" type="#_x0000_t75" alt="eqIdbc027c5ede2860caebca33704be83422" style="width:43.8pt;height:16.2pt" o:ole="">
            <v:imagedata r:id="rId111" o:title="eqIdbc027c5ede2860caebca33704be83422"/>
          </v:shape>
          <o:OLEObject Type="Embed" ProgID="Equation.DSMT4" ShapeID="_x0000_i1077" DrawAspect="Content" ObjectID="_1848717694" r:id="rId112"/>
        </w:object>
      </w:r>
      <w:r>
        <w:t>，则</w:t>
      </w:r>
      <w:r>
        <w:object w:dxaOrig="246" w:dyaOrig="305" w14:anchorId="24BCED89">
          <v:shape id="_x0000_i1078" type="#_x0000_t75" alt="eqId593df83b3417883d4d4f47fd99f21483" style="width:12.6pt;height:15pt" o:ole="">
            <v:imagedata r:id="rId113" o:title="eqId593df83b3417883d4d4f47fd99f21483"/>
          </v:shape>
          <o:OLEObject Type="Embed" ProgID="Equation.DSMT4" ShapeID="_x0000_i1078" DrawAspect="Content" ObjectID="_1848717695" r:id="rId114"/>
        </w:object>
      </w:r>
      <w:r>
        <w:rPr>
          <w:rFonts w:eastAsia="Times New Roman"/>
          <w:u w:val="single"/>
        </w:rPr>
        <w:t xml:space="preserve">       </w:t>
      </w:r>
      <w:r>
        <w:object w:dxaOrig="264" w:dyaOrig="316" w14:anchorId="7EF158F6">
          <v:shape id="_x0000_i1079" type="#_x0000_t75" alt="eqId3c1c1f376b2965b9c700813e3f45a61d" style="width:13.2pt;height:15.6pt" o:ole="">
            <v:imagedata r:id="rId115" o:title="eqId3c1c1f376b2965b9c700813e3f45a61d"/>
          </v:shape>
          <o:OLEObject Type="Embed" ProgID="Equation.DSMT4" ShapeID="_x0000_i1079" DrawAspect="Content" ObjectID="_1848717696" r:id="rId116"/>
        </w:object>
      </w:r>
      <w:r>
        <w:t>（选填</w:t>
      </w:r>
      <w:r>
        <w:t>“&gt;”“&lt;”“=”</w:t>
      </w:r>
      <w:r>
        <w:t>）。</w:t>
      </w:r>
    </w:p>
    <w:p w14:paraId="00F80549" w14:textId="77777777" w:rsidR="002C078C" w:rsidRDefault="00000000">
      <w:pPr>
        <w:spacing w:line="360" w:lineRule="auto"/>
        <w:ind w:left="420"/>
        <w:jc w:val="center"/>
        <w:textAlignment w:val="center"/>
      </w:pPr>
      <w:r>
        <w:rPr>
          <w:rFonts w:eastAsia="Times New Roman"/>
          <w:noProof/>
          <w:kern w:val="0"/>
          <w:sz w:val="24"/>
          <w:szCs w:val="24"/>
        </w:rPr>
        <w:lastRenderedPageBreak/>
        <w:drawing>
          <wp:inline distT="0" distB="0" distL="114300" distR="114300" wp14:anchorId="0BEEDE6A" wp14:editId="65D74486">
            <wp:extent cx="1571625" cy="1438275"/>
            <wp:effectExtent l="0" t="0" r="9525" b="9525"/>
            <wp:docPr id="100021" name="图片 100021"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
                    <pic:cNvPicPr>
                      <a:picLocks noChangeAspect="1"/>
                    </pic:cNvPicPr>
                  </pic:nvPicPr>
                  <pic:blipFill>
                    <a:blip r:embed="rId117"/>
                    <a:stretch>
                      <a:fillRect/>
                    </a:stretch>
                  </pic:blipFill>
                  <pic:spPr>
                    <a:xfrm>
                      <a:off x="0" y="0"/>
                      <a:ext cx="1571625" cy="1438275"/>
                    </a:xfrm>
                    <a:prstGeom prst="rect">
                      <a:avLst/>
                    </a:prstGeom>
                  </pic:spPr>
                </pic:pic>
              </a:graphicData>
            </a:graphic>
          </wp:inline>
        </w:drawing>
      </w:r>
    </w:p>
    <w:p w14:paraId="45EF742C" w14:textId="77777777" w:rsidR="002C078C" w:rsidRDefault="00000000">
      <w:pPr>
        <w:spacing w:line="360" w:lineRule="auto"/>
        <w:ind w:left="420"/>
        <w:jc w:val="left"/>
        <w:textAlignment w:val="center"/>
        <w:rPr>
          <w:color w:val="FF0000"/>
        </w:rPr>
      </w:pPr>
      <w:r>
        <w:rPr>
          <w:color w:val="FF0000"/>
        </w:rPr>
        <w:t>【答案】＞</w:t>
      </w:r>
    </w:p>
    <w:p w14:paraId="0E488DBC" w14:textId="77777777" w:rsidR="002C078C" w:rsidRDefault="00000000">
      <w:pPr>
        <w:spacing w:line="360" w:lineRule="auto"/>
        <w:ind w:left="420"/>
        <w:jc w:val="left"/>
        <w:textAlignment w:val="center"/>
        <w:rPr>
          <w:color w:val="FF0000"/>
        </w:rPr>
      </w:pPr>
      <w:r>
        <w:rPr>
          <w:color w:val="FF0000"/>
        </w:rPr>
        <w:t>【知识点】比热容的定义式、计算物体温度变化时的吸放热</w:t>
      </w:r>
    </w:p>
    <w:p w14:paraId="10722AC2" w14:textId="77777777" w:rsidR="002C078C" w:rsidRDefault="00000000">
      <w:pPr>
        <w:spacing w:line="360" w:lineRule="auto"/>
        <w:ind w:left="420"/>
        <w:jc w:val="left"/>
        <w:textAlignment w:val="center"/>
        <w:rPr>
          <w:color w:val="FF0000"/>
        </w:rPr>
      </w:pPr>
      <w:r>
        <w:rPr>
          <w:color w:val="FF0000"/>
        </w:rPr>
        <w:t>【详解】</w:t>
      </w:r>
      <w:r>
        <w:rPr>
          <w:color w:val="FF0000"/>
          <w:sz w:val="23"/>
        </w:rPr>
        <w:t>由图像可知甲、乙两物体吸收的热量为</w:t>
      </w:r>
    </w:p>
    <w:p w14:paraId="06DF1691" w14:textId="77777777" w:rsidR="002C078C" w:rsidRDefault="00000000">
      <w:pPr>
        <w:spacing w:line="360" w:lineRule="auto"/>
        <w:ind w:left="420"/>
        <w:jc w:val="left"/>
        <w:textAlignment w:val="center"/>
        <w:rPr>
          <w:color w:val="FF0000"/>
        </w:rPr>
      </w:pPr>
      <w:r>
        <w:rPr>
          <w:i/>
          <w:color w:val="FF0000"/>
        </w:rPr>
        <w:t>Q</w:t>
      </w:r>
      <w:r>
        <w:rPr>
          <w:i/>
          <w:color w:val="FF0000"/>
          <w:vertAlign w:val="subscript"/>
        </w:rPr>
        <w:t>甲</w:t>
      </w:r>
      <w:r>
        <w:rPr>
          <w:color w:val="FF0000"/>
          <w:sz w:val="23"/>
        </w:rPr>
        <w:t>=2</w:t>
      </w:r>
      <w:r>
        <w:rPr>
          <w:i/>
          <w:color w:val="FF0000"/>
        </w:rPr>
        <w:t>Q</w:t>
      </w:r>
      <w:r>
        <w:rPr>
          <w:i/>
          <w:color w:val="FF0000"/>
          <w:vertAlign w:val="subscript"/>
        </w:rPr>
        <w:t>乙</w:t>
      </w:r>
      <w:r>
        <w:rPr>
          <w:color w:val="FF0000"/>
          <w:sz w:val="23"/>
        </w:rPr>
        <w:t>根据比热容式子</w:t>
      </w:r>
      <w:r>
        <w:rPr>
          <w:color w:val="FF0000"/>
        </w:rPr>
        <w:object w:dxaOrig="879" w:dyaOrig="275" w14:anchorId="0E6CB57B">
          <v:shape id="_x0000_i1080" type="#_x0000_t75" alt="eqIdf573f1a9d9e326452b7a4ff65922f76c" style="width:43.8pt;height:13.8pt" o:ole="">
            <v:imagedata r:id="rId118" o:title="eqIdf573f1a9d9e326452b7a4ff65922f76c"/>
          </v:shape>
          <o:OLEObject Type="Embed" ProgID="Equation.DSMT4" ShapeID="_x0000_i1080" DrawAspect="Content" ObjectID="_1848717697" r:id="rId119"/>
        </w:object>
      </w:r>
      <w:r>
        <w:rPr>
          <w:color w:val="FF0000"/>
        </w:rPr>
        <w:t>可得</w:t>
      </w:r>
    </w:p>
    <w:p w14:paraId="37717418" w14:textId="77777777" w:rsidR="002C078C" w:rsidRDefault="00000000">
      <w:pPr>
        <w:spacing w:line="360" w:lineRule="auto"/>
        <w:ind w:left="420"/>
        <w:jc w:val="left"/>
        <w:textAlignment w:val="center"/>
        <w:rPr>
          <w:color w:val="FF0000"/>
        </w:rPr>
      </w:pPr>
      <w:r>
        <w:rPr>
          <w:color w:val="FF0000"/>
        </w:rPr>
        <w:object w:dxaOrig="1918" w:dyaOrig="317" w14:anchorId="7B7AD944">
          <v:shape id="_x0000_i1081" type="#_x0000_t75" alt="eqId40b84980bbe1493467ffc2e7a9347f5c" style="width:96pt;height:15.6pt" o:ole="">
            <v:imagedata r:id="rId120" o:title="eqId40b84980bbe1493467ffc2e7a9347f5c"/>
          </v:shape>
          <o:OLEObject Type="Embed" ProgID="Equation.DSMT4" ShapeID="_x0000_i1081" DrawAspect="Content" ObjectID="_1848717698" r:id="rId121"/>
        </w:object>
      </w:r>
      <w:r>
        <w:rPr>
          <w:color w:val="FF0000"/>
          <w:sz w:val="23"/>
        </w:rPr>
        <w:t>且质量关系为</w:t>
      </w:r>
      <w:r>
        <w:rPr>
          <w:i/>
          <w:color w:val="FF0000"/>
        </w:rPr>
        <w:t>m</w:t>
      </w:r>
      <w:r>
        <w:rPr>
          <w:i/>
          <w:color w:val="FF0000"/>
          <w:vertAlign w:val="subscript"/>
        </w:rPr>
        <w:t>甲</w:t>
      </w:r>
      <w:r>
        <w:rPr>
          <w:color w:val="FF0000"/>
          <w:sz w:val="23"/>
        </w:rPr>
        <w:t>&lt;</w:t>
      </w:r>
      <w:r>
        <w:rPr>
          <w:i/>
          <w:color w:val="FF0000"/>
        </w:rPr>
        <w:t>m</w:t>
      </w:r>
      <w:r>
        <w:rPr>
          <w:i/>
          <w:color w:val="FF0000"/>
          <w:vertAlign w:val="subscript"/>
        </w:rPr>
        <w:t>乙</w:t>
      </w:r>
      <w:r>
        <w:rPr>
          <w:color w:val="FF0000"/>
          <w:sz w:val="23"/>
        </w:rPr>
        <w:t>，温度升高关系为</w:t>
      </w:r>
      <w:proofErr w:type="spellStart"/>
      <w:r>
        <w:rPr>
          <w:color w:val="FF0000"/>
          <w:sz w:val="23"/>
        </w:rPr>
        <w:t>Δ</w:t>
      </w:r>
      <w:r>
        <w:rPr>
          <w:i/>
          <w:color w:val="FF0000"/>
        </w:rPr>
        <w:t>t</w:t>
      </w:r>
      <w:proofErr w:type="spellEnd"/>
      <w:r>
        <w:rPr>
          <w:i/>
          <w:color w:val="FF0000"/>
          <w:vertAlign w:val="subscript"/>
        </w:rPr>
        <w:t>甲</w:t>
      </w:r>
      <w:r>
        <w:rPr>
          <w:color w:val="FF0000"/>
          <w:sz w:val="23"/>
        </w:rPr>
        <w:t>&lt;</w:t>
      </w:r>
      <w:proofErr w:type="spellStart"/>
      <w:r>
        <w:rPr>
          <w:color w:val="FF0000"/>
          <w:sz w:val="23"/>
        </w:rPr>
        <w:t>Δ</w:t>
      </w:r>
      <w:r>
        <w:rPr>
          <w:i/>
          <w:color w:val="FF0000"/>
        </w:rPr>
        <w:t>t</w:t>
      </w:r>
      <w:proofErr w:type="spellEnd"/>
      <w:r>
        <w:rPr>
          <w:i/>
          <w:color w:val="FF0000"/>
          <w:vertAlign w:val="subscript"/>
        </w:rPr>
        <w:t>乙</w:t>
      </w:r>
      <w:r>
        <w:rPr>
          <w:color w:val="FF0000"/>
          <w:sz w:val="23"/>
        </w:rPr>
        <w:t>，可得</w:t>
      </w:r>
      <w:r>
        <w:rPr>
          <w:color w:val="FF0000"/>
        </w:rPr>
        <w:object w:dxaOrig="791" w:dyaOrig="316" w14:anchorId="32EDFEA3">
          <v:shape id="_x0000_i1082" type="#_x0000_t75" alt="eqIdb4acdb12b2cd867ca0ea6049f238d653" style="width:39.6pt;height:15.6pt" o:ole="">
            <v:imagedata r:id="rId122" o:title="eqIdb4acdb12b2cd867ca0ea6049f238d653"/>
          </v:shape>
          <o:OLEObject Type="Embed" ProgID="Equation.DSMT4" ShapeID="_x0000_i1082" DrawAspect="Content" ObjectID="_1848717699" r:id="rId123"/>
        </w:object>
      </w:r>
      <w:r>
        <w:rPr>
          <w:color w:val="FF0000"/>
        </w:rPr>
        <w:t>，所以</w:t>
      </w:r>
      <w:r>
        <w:rPr>
          <w:color w:val="FF0000"/>
        </w:rPr>
        <w:object w:dxaOrig="686" w:dyaOrig="316" w14:anchorId="6F4E93A5">
          <v:shape id="_x0000_i1083" type="#_x0000_t75" alt="eqId1900965db16fb01c9150adbf41690c66" style="width:34.2pt;height:15.6pt" o:ole="">
            <v:imagedata r:id="rId124" o:title="eqId1900965db16fb01c9150adbf41690c66"/>
          </v:shape>
          <o:OLEObject Type="Embed" ProgID="Equation.DSMT4" ShapeID="_x0000_i1083" DrawAspect="Content" ObjectID="_1848717700" r:id="rId125"/>
        </w:object>
      </w:r>
      <w:r>
        <w:rPr>
          <w:color w:val="FF0000"/>
        </w:rPr>
        <w:t>。</w:t>
      </w:r>
    </w:p>
    <w:p w14:paraId="167F9822" w14:textId="5437869D" w:rsidR="002C078C" w:rsidRDefault="00000000">
      <w:pPr>
        <w:spacing w:line="360" w:lineRule="auto"/>
        <w:ind w:left="420" w:hanging="420"/>
        <w:jc w:val="left"/>
        <w:textAlignment w:val="center"/>
      </w:pPr>
      <w:r>
        <w:t>15</w:t>
      </w:r>
      <w:r>
        <w:t>．如图所示，为两个光滑的圆弧槽和一段粗糙的水平面相连接的装置。将质量为</w:t>
      </w:r>
      <w:r>
        <w:rPr>
          <w:rFonts w:eastAsia="Times New Roman"/>
          <w:i/>
        </w:rPr>
        <w:t>m</w:t>
      </w:r>
      <w:r>
        <w:t>的物体从左侧圆弧槽</w:t>
      </w:r>
      <w:r>
        <w:rPr>
          <w:rFonts w:eastAsia="Times New Roman"/>
          <w:i/>
        </w:rPr>
        <w:t>A</w:t>
      </w:r>
      <w:r>
        <w:t>点由静止释放，最高到达右侧圆弧槽</w:t>
      </w:r>
      <w:r>
        <w:rPr>
          <w:rFonts w:eastAsia="Times New Roman"/>
          <w:i/>
        </w:rPr>
        <w:t>B</w:t>
      </w:r>
      <w:r>
        <w:t>点处：然后再次滑下，最高到达左侧圆弧槽</w:t>
      </w:r>
      <w:r>
        <w:rPr>
          <w:rFonts w:eastAsia="Times New Roman"/>
          <w:i/>
        </w:rPr>
        <w:t>C</w:t>
      </w:r>
      <w:r>
        <w:t>点处。其中</w:t>
      </w:r>
      <w:r>
        <w:rPr>
          <w:rFonts w:eastAsia="Times New Roman"/>
          <w:i/>
        </w:rPr>
        <w:t>A</w:t>
      </w:r>
      <w:r>
        <w:t>、</w:t>
      </w:r>
      <w:r>
        <w:rPr>
          <w:rFonts w:eastAsia="Times New Roman"/>
          <w:i/>
        </w:rPr>
        <w:t>B</w:t>
      </w:r>
      <w:r>
        <w:t>两点距离水平面的高度分别为</w:t>
      </w:r>
      <w:r>
        <w:rPr>
          <w:rFonts w:eastAsia="Times New Roman"/>
          <w:i/>
        </w:rPr>
        <w:t>H</w:t>
      </w:r>
      <w:r>
        <w:t>、</w:t>
      </w:r>
      <w:r>
        <w:rPr>
          <w:rFonts w:eastAsia="Times New Roman"/>
          <w:i/>
        </w:rPr>
        <w:t>h</w:t>
      </w:r>
      <w:r>
        <w:t>（忽略空气阻力）。物体从</w:t>
      </w:r>
      <w:r>
        <w:rPr>
          <w:rFonts w:eastAsia="Times New Roman"/>
          <w:i/>
        </w:rPr>
        <w:t>A</w:t>
      </w:r>
      <w:r>
        <w:t>点滑到水平面时，重力所做的功为</w:t>
      </w:r>
      <w:r>
        <w:rPr>
          <w:rFonts w:eastAsia="Times New Roman"/>
          <w:u w:val="single"/>
        </w:rPr>
        <w:t xml:space="preserve">         </w:t>
      </w:r>
      <w:proofErr w:type="gramStart"/>
      <w:r>
        <w:rPr>
          <w:rFonts w:eastAsia="Times New Roman"/>
          <w:u w:val="single"/>
        </w:rPr>
        <w:t xml:space="preserve"> </w:t>
      </w:r>
      <w:r>
        <w:t>。</w:t>
      </w:r>
      <w:proofErr w:type="gramEnd"/>
      <w:r>
        <w:t>物体从</w:t>
      </w:r>
      <w:r>
        <w:rPr>
          <w:rFonts w:eastAsia="Times New Roman"/>
          <w:i/>
        </w:rPr>
        <w:t>A</w:t>
      </w:r>
      <w:r>
        <w:t>点滑到</w:t>
      </w:r>
      <w:r>
        <w:rPr>
          <w:rFonts w:eastAsia="Times New Roman"/>
          <w:i/>
        </w:rPr>
        <w:t>B</w:t>
      </w:r>
      <w:r>
        <w:t>点的过程中，损失的机械能转化为物体内能的效率为</w:t>
      </w:r>
      <w:r>
        <w:rPr>
          <w:rFonts w:eastAsia="Times New Roman"/>
          <w:i/>
        </w:rPr>
        <w:t>η</w:t>
      </w:r>
      <w:r>
        <w:t>，则物体到达</w:t>
      </w:r>
      <w:r>
        <w:rPr>
          <w:rFonts w:eastAsia="Times New Roman"/>
          <w:i/>
        </w:rPr>
        <w:t>B</w:t>
      </w:r>
      <w:r>
        <w:t>点时温度升高了</w:t>
      </w:r>
      <w:r>
        <w:rPr>
          <w:rFonts w:eastAsia="Times New Roman"/>
          <w:u w:val="single"/>
        </w:rPr>
        <w:t xml:space="preserve">          </w:t>
      </w:r>
      <w:r>
        <w:t>（物体比热容用</w:t>
      </w:r>
      <w:r>
        <w:rPr>
          <w:rFonts w:eastAsia="Times New Roman"/>
          <w:i/>
        </w:rPr>
        <w:t>c</w:t>
      </w:r>
      <w:r>
        <w:t>表示）。（提示：损失的机械能即为重力势能的减少量）</w:t>
      </w:r>
    </w:p>
    <w:p w14:paraId="37FC1AE8" w14:textId="77777777" w:rsidR="002C078C" w:rsidRDefault="00000000">
      <w:pPr>
        <w:spacing w:line="360" w:lineRule="auto"/>
        <w:ind w:left="420"/>
        <w:jc w:val="center"/>
        <w:textAlignment w:val="center"/>
      </w:pPr>
      <w:r>
        <w:rPr>
          <w:rFonts w:eastAsia="Times New Roman"/>
          <w:noProof/>
          <w:kern w:val="0"/>
          <w:sz w:val="24"/>
          <w:szCs w:val="24"/>
        </w:rPr>
        <w:drawing>
          <wp:inline distT="0" distB="0" distL="114300" distR="114300" wp14:anchorId="34831861" wp14:editId="244B0965">
            <wp:extent cx="2305050" cy="676275"/>
            <wp:effectExtent l="0" t="0" r="0" b="9525"/>
            <wp:docPr id="100023" name="图片 10002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
                    <pic:cNvPicPr>
                      <a:picLocks noChangeAspect="1"/>
                    </pic:cNvPicPr>
                  </pic:nvPicPr>
                  <pic:blipFill>
                    <a:blip r:embed="rId126"/>
                    <a:stretch>
                      <a:fillRect/>
                    </a:stretch>
                  </pic:blipFill>
                  <pic:spPr>
                    <a:xfrm>
                      <a:off x="0" y="0"/>
                      <a:ext cx="2305050" cy="676275"/>
                    </a:xfrm>
                    <a:prstGeom prst="rect">
                      <a:avLst/>
                    </a:prstGeom>
                  </pic:spPr>
                </pic:pic>
              </a:graphicData>
            </a:graphic>
          </wp:inline>
        </w:drawing>
      </w:r>
    </w:p>
    <w:p w14:paraId="5DA105DB" w14:textId="77777777" w:rsidR="002C078C" w:rsidRDefault="00000000">
      <w:pPr>
        <w:spacing w:line="360" w:lineRule="auto"/>
        <w:ind w:left="420"/>
        <w:jc w:val="left"/>
        <w:textAlignment w:val="center"/>
        <w:rPr>
          <w:color w:val="FF0000"/>
        </w:rPr>
      </w:pPr>
      <w:r>
        <w:rPr>
          <w:color w:val="FF0000"/>
        </w:rPr>
        <w:t>【答案】</w:t>
      </w:r>
      <w:r>
        <w:rPr>
          <w:color w:val="FF0000"/>
        </w:rPr>
        <w:t xml:space="preserve">     </w:t>
      </w:r>
      <w:r>
        <w:rPr>
          <w:color w:val="FF0000"/>
        </w:rPr>
        <w:object w:dxaOrig="510" w:dyaOrig="274" w14:anchorId="6DB43E75">
          <v:shape id="_x0000_i1084" type="#_x0000_t75" alt="eqIdfe7485d60df53db1eeb90e897e874f12" style="width:25.8pt;height:13.8pt" o:ole="">
            <v:imagedata r:id="rId127" o:title="eqIdfe7485d60df53db1eeb90e897e874f12"/>
          </v:shape>
          <o:OLEObject Type="Embed" ProgID="Equation.DSMT4" ShapeID="_x0000_i1084" DrawAspect="Content" ObjectID="_1848717701" r:id="rId128"/>
        </w:object>
      </w:r>
      <w:r>
        <w:rPr>
          <w:color w:val="FF0000"/>
        </w:rPr>
        <w:t xml:space="preserve">     </w:t>
      </w:r>
      <w:r>
        <w:rPr>
          <w:color w:val="FF0000"/>
        </w:rPr>
        <w:object w:dxaOrig="1038" w:dyaOrig="578" w14:anchorId="36CCF562">
          <v:shape id="_x0000_i1085" type="#_x0000_t75" alt="eqIda8d64c7e265936e1c3d996ec2d4ca0eb" style="width:52.2pt;height:28.8pt" o:ole="">
            <v:imagedata r:id="rId129" o:title="eqIda8d64c7e265936e1c3d996ec2d4ca0eb"/>
          </v:shape>
          <o:OLEObject Type="Embed" ProgID="Equation.DSMT4" ShapeID="_x0000_i1085" DrawAspect="Content" ObjectID="_1848717702" r:id="rId130"/>
        </w:object>
      </w:r>
    </w:p>
    <w:p w14:paraId="056A78A8" w14:textId="77777777" w:rsidR="002C078C" w:rsidRDefault="00000000">
      <w:pPr>
        <w:spacing w:line="360" w:lineRule="auto"/>
        <w:ind w:left="420"/>
        <w:jc w:val="left"/>
        <w:textAlignment w:val="center"/>
        <w:rPr>
          <w:color w:val="FF0000"/>
        </w:rPr>
      </w:pPr>
      <w:r>
        <w:rPr>
          <w:color w:val="FF0000"/>
        </w:rPr>
        <w:t>【知识点】功的计算和估算、物体运动过程中各种机械能的变化情况、动能和势能的转化、计算物体温度变化时的吸放热</w:t>
      </w:r>
    </w:p>
    <w:p w14:paraId="60A36D31" w14:textId="77777777" w:rsidR="002C078C" w:rsidRDefault="00000000">
      <w:pPr>
        <w:spacing w:line="360" w:lineRule="auto"/>
        <w:ind w:left="420"/>
        <w:jc w:val="left"/>
        <w:textAlignment w:val="center"/>
        <w:rPr>
          <w:color w:val="FF0000"/>
        </w:rPr>
      </w:pPr>
      <w:r>
        <w:rPr>
          <w:color w:val="FF0000"/>
        </w:rPr>
        <w:t>【详解】（</w:t>
      </w:r>
      <w:r>
        <w:rPr>
          <w:color w:val="FF0000"/>
        </w:rPr>
        <w:t>1</w:t>
      </w:r>
      <w:r>
        <w:rPr>
          <w:color w:val="FF0000"/>
        </w:rPr>
        <w:t>）</w:t>
      </w:r>
      <w:r>
        <w:rPr>
          <w:color w:val="FF0000"/>
        </w:rPr>
        <w:t>[1]</w:t>
      </w:r>
      <w:r>
        <w:rPr>
          <w:color w:val="FF0000"/>
        </w:rPr>
        <w:t>质量为</w:t>
      </w:r>
      <w:r>
        <w:rPr>
          <w:i/>
          <w:color w:val="FF0000"/>
        </w:rPr>
        <w:t>m</w:t>
      </w:r>
      <w:r>
        <w:rPr>
          <w:color w:val="FF0000"/>
        </w:rPr>
        <w:t>的物体的重力为：</w:t>
      </w:r>
      <w:r>
        <w:rPr>
          <w:i/>
          <w:color w:val="FF0000"/>
        </w:rPr>
        <w:t>G</w:t>
      </w:r>
      <w:r>
        <w:rPr>
          <w:color w:val="FF0000"/>
        </w:rPr>
        <w:t>=</w:t>
      </w:r>
      <w:r>
        <w:rPr>
          <w:i/>
          <w:color w:val="FF0000"/>
        </w:rPr>
        <w:t>mg</w:t>
      </w:r>
      <w:r>
        <w:rPr>
          <w:color w:val="FF0000"/>
        </w:rPr>
        <w:t>，物体从</w:t>
      </w:r>
      <w:r>
        <w:rPr>
          <w:i/>
          <w:color w:val="FF0000"/>
        </w:rPr>
        <w:t>A</w:t>
      </w:r>
      <w:r>
        <w:rPr>
          <w:color w:val="FF0000"/>
        </w:rPr>
        <w:t>点滑到水平面时，重力所做的功为</w:t>
      </w:r>
    </w:p>
    <w:p w14:paraId="78A0D86C" w14:textId="77777777" w:rsidR="002C078C" w:rsidRDefault="00000000">
      <w:pPr>
        <w:spacing w:line="360" w:lineRule="auto"/>
        <w:ind w:left="420"/>
        <w:jc w:val="center"/>
        <w:textAlignment w:val="center"/>
        <w:rPr>
          <w:color w:val="FF0000"/>
        </w:rPr>
      </w:pPr>
      <w:r>
        <w:rPr>
          <w:i/>
          <w:color w:val="FF0000"/>
        </w:rPr>
        <w:t>W</w:t>
      </w:r>
      <w:r>
        <w:rPr>
          <w:color w:val="FF0000"/>
        </w:rPr>
        <w:t>=</w:t>
      </w:r>
      <w:r>
        <w:rPr>
          <w:i/>
          <w:color w:val="FF0000"/>
        </w:rPr>
        <w:t>GH</w:t>
      </w:r>
      <w:r>
        <w:rPr>
          <w:color w:val="FF0000"/>
        </w:rPr>
        <w:t>=</w:t>
      </w:r>
      <w:proofErr w:type="spellStart"/>
      <w:r>
        <w:rPr>
          <w:i/>
          <w:color w:val="FF0000"/>
        </w:rPr>
        <w:t>mgH</w:t>
      </w:r>
      <w:proofErr w:type="spellEnd"/>
    </w:p>
    <w:p w14:paraId="4D9BAF74" w14:textId="77777777" w:rsidR="002C078C" w:rsidRDefault="00000000">
      <w:pPr>
        <w:spacing w:line="360" w:lineRule="auto"/>
        <w:ind w:left="420"/>
        <w:jc w:val="left"/>
        <w:textAlignment w:val="center"/>
        <w:rPr>
          <w:color w:val="FF0000"/>
        </w:rPr>
      </w:pPr>
      <w:r>
        <w:rPr>
          <w:color w:val="FF0000"/>
        </w:rPr>
        <w:t>（</w:t>
      </w:r>
      <w:r>
        <w:rPr>
          <w:color w:val="FF0000"/>
        </w:rPr>
        <w:t>2</w:t>
      </w:r>
      <w:r>
        <w:rPr>
          <w:color w:val="FF0000"/>
        </w:rPr>
        <w:t>）</w:t>
      </w:r>
      <w:r>
        <w:rPr>
          <w:color w:val="FF0000"/>
        </w:rPr>
        <w:t>[2]</w:t>
      </w:r>
      <w:r>
        <w:rPr>
          <w:i/>
          <w:color w:val="FF0000"/>
        </w:rPr>
        <w:t>A</w:t>
      </w:r>
      <w:r>
        <w:rPr>
          <w:color w:val="FF0000"/>
        </w:rPr>
        <w:t>、</w:t>
      </w:r>
      <w:r>
        <w:rPr>
          <w:i/>
          <w:color w:val="FF0000"/>
        </w:rPr>
        <w:t>B</w:t>
      </w:r>
      <w:r>
        <w:rPr>
          <w:color w:val="FF0000"/>
        </w:rPr>
        <w:t>两点距离水平面的高度分别为</w:t>
      </w:r>
      <w:r>
        <w:rPr>
          <w:i/>
          <w:color w:val="FF0000"/>
        </w:rPr>
        <w:t>H</w:t>
      </w:r>
      <w:r>
        <w:rPr>
          <w:color w:val="FF0000"/>
        </w:rPr>
        <w:t>、</w:t>
      </w:r>
      <w:r>
        <w:rPr>
          <w:i/>
          <w:color w:val="FF0000"/>
        </w:rPr>
        <w:t>h</w:t>
      </w:r>
      <w:r>
        <w:rPr>
          <w:color w:val="FF0000"/>
        </w:rPr>
        <w:t>，物体从</w:t>
      </w:r>
      <w:r>
        <w:rPr>
          <w:i/>
          <w:color w:val="FF0000"/>
        </w:rPr>
        <w:t>A</w:t>
      </w:r>
      <w:r>
        <w:rPr>
          <w:color w:val="FF0000"/>
        </w:rPr>
        <w:t>点滑到</w:t>
      </w:r>
      <w:r>
        <w:rPr>
          <w:i/>
          <w:color w:val="FF0000"/>
        </w:rPr>
        <w:t>B</w:t>
      </w:r>
      <w:r>
        <w:rPr>
          <w:color w:val="FF0000"/>
        </w:rPr>
        <w:t>点的过程中，损失的机械能（重力势能的减少量）为</w:t>
      </w:r>
    </w:p>
    <w:p w14:paraId="68A6D7AB" w14:textId="77777777" w:rsidR="002C078C" w:rsidRDefault="00000000">
      <w:pPr>
        <w:spacing w:line="360" w:lineRule="auto"/>
        <w:ind w:left="420"/>
        <w:jc w:val="center"/>
        <w:textAlignment w:val="center"/>
        <w:rPr>
          <w:color w:val="FF0000"/>
        </w:rPr>
      </w:pPr>
      <w:r>
        <w:rPr>
          <w:color w:val="FF0000"/>
        </w:rPr>
        <w:object w:dxaOrig="2094" w:dyaOrig="355" w14:anchorId="6FEE7336">
          <v:shape id="_x0000_i1086" type="#_x0000_t75" alt="eqId597052927adf1a8b996b59acebf5ae75" style="width:105pt;height:18pt" o:ole="">
            <v:imagedata r:id="rId131" o:title="eqId597052927adf1a8b996b59acebf5ae75"/>
          </v:shape>
          <o:OLEObject Type="Embed" ProgID="Equation.DSMT4" ShapeID="_x0000_i1086" DrawAspect="Content" ObjectID="_1848717703" r:id="rId132"/>
        </w:object>
      </w:r>
    </w:p>
    <w:p w14:paraId="63ACB5DA" w14:textId="77777777" w:rsidR="002C078C" w:rsidRDefault="00000000">
      <w:pPr>
        <w:spacing w:line="360" w:lineRule="auto"/>
        <w:ind w:left="420"/>
        <w:jc w:val="left"/>
        <w:textAlignment w:val="center"/>
        <w:rPr>
          <w:color w:val="FF0000"/>
        </w:rPr>
      </w:pPr>
      <w:r>
        <w:rPr>
          <w:color w:val="FF0000"/>
        </w:rPr>
        <w:t>机械能转化为物体内能的效率为</w:t>
      </w:r>
      <w:r>
        <w:rPr>
          <w:i/>
          <w:color w:val="FF0000"/>
        </w:rPr>
        <w:t>η</w:t>
      </w:r>
      <w:r>
        <w:rPr>
          <w:color w:val="FF0000"/>
        </w:rPr>
        <w:t>，则物体增加的内能（吸收的热量）为</w:t>
      </w:r>
    </w:p>
    <w:p w14:paraId="73C95A43" w14:textId="77777777" w:rsidR="002C078C" w:rsidRDefault="00000000">
      <w:pPr>
        <w:spacing w:line="360" w:lineRule="auto"/>
        <w:ind w:left="420"/>
        <w:jc w:val="center"/>
        <w:textAlignment w:val="center"/>
        <w:rPr>
          <w:color w:val="FF0000"/>
        </w:rPr>
      </w:pPr>
      <w:r>
        <w:rPr>
          <w:color w:val="FF0000"/>
        </w:rPr>
        <w:object w:dxaOrig="2235" w:dyaOrig="357" w14:anchorId="29C6CAD1">
          <v:shape id="_x0000_i1087" type="#_x0000_t75" alt="eqIdebf223bb9621a8a61e7a6305e34b14fe" style="width:111.6pt;height:18pt" o:ole="">
            <v:imagedata r:id="rId133" o:title="eqIdebf223bb9621a8a61e7a6305e34b14fe"/>
          </v:shape>
          <o:OLEObject Type="Embed" ProgID="Equation.DSMT4" ShapeID="_x0000_i1087" DrawAspect="Content" ObjectID="_1848717704" r:id="rId134"/>
        </w:object>
      </w:r>
    </w:p>
    <w:p w14:paraId="0E98B607" w14:textId="77777777" w:rsidR="002C078C" w:rsidRDefault="00000000">
      <w:pPr>
        <w:spacing w:line="360" w:lineRule="auto"/>
        <w:ind w:left="420"/>
        <w:jc w:val="left"/>
        <w:textAlignment w:val="center"/>
        <w:rPr>
          <w:color w:val="FF0000"/>
        </w:rPr>
      </w:pPr>
      <w:r>
        <w:rPr>
          <w:color w:val="FF0000"/>
        </w:rPr>
        <w:lastRenderedPageBreak/>
        <w:t>物体到达</w:t>
      </w:r>
      <w:r>
        <w:rPr>
          <w:i/>
          <w:color w:val="FF0000"/>
        </w:rPr>
        <w:t>B</w:t>
      </w:r>
      <w:r>
        <w:rPr>
          <w:color w:val="FF0000"/>
        </w:rPr>
        <w:t>点时升高的温度为</w:t>
      </w:r>
    </w:p>
    <w:p w14:paraId="138BDD6C" w14:textId="77777777" w:rsidR="002C078C" w:rsidRDefault="00000000">
      <w:pPr>
        <w:spacing w:line="360" w:lineRule="auto"/>
        <w:ind w:left="420"/>
        <w:jc w:val="center"/>
        <w:textAlignment w:val="center"/>
        <w:rPr>
          <w:color w:val="FF0000"/>
        </w:rPr>
      </w:pPr>
      <w:r>
        <w:rPr>
          <w:color w:val="FF0000"/>
        </w:rPr>
        <w:object w:dxaOrig="3326" w:dyaOrig="580" w14:anchorId="4A5F727E">
          <v:shape id="_x0000_i1088" type="#_x0000_t75" alt="eqId39886380033e0e00499db31c03e77b3b" style="width:166.2pt;height:28.8pt" o:ole="">
            <v:imagedata r:id="rId135" o:title="eqId39886380033e0e00499db31c03e77b3b"/>
          </v:shape>
          <o:OLEObject Type="Embed" ProgID="Equation.DSMT4" ShapeID="_x0000_i1088" DrawAspect="Content" ObjectID="_1848717705" r:id="rId136"/>
        </w:object>
      </w:r>
    </w:p>
    <w:p w14:paraId="77BA3885" w14:textId="74BB5E16" w:rsidR="002C078C" w:rsidRDefault="00000000">
      <w:pPr>
        <w:spacing w:line="360" w:lineRule="auto"/>
        <w:ind w:left="420" w:hanging="420"/>
        <w:jc w:val="left"/>
        <w:textAlignment w:val="center"/>
      </w:pPr>
      <w:r>
        <w:t>16</w:t>
      </w:r>
      <w:r>
        <w:t>．天然气液化后，其分子间的距离变</w:t>
      </w:r>
      <w:r>
        <w:rPr>
          <w:rFonts w:eastAsia="Times New Roman"/>
          <w:u w:val="single"/>
        </w:rPr>
        <w:t xml:space="preserve">            </w:t>
      </w:r>
      <w:r>
        <w:t>，分子间的作用力变</w:t>
      </w:r>
      <w:r>
        <w:rPr>
          <w:rFonts w:eastAsia="Times New Roman"/>
          <w:u w:val="single"/>
        </w:rPr>
        <w:t xml:space="preserve">         </w:t>
      </w:r>
      <w:proofErr w:type="gramStart"/>
      <w:r>
        <w:rPr>
          <w:rFonts w:eastAsia="Times New Roman"/>
          <w:u w:val="single"/>
        </w:rPr>
        <w:t xml:space="preserve"> </w:t>
      </w:r>
      <w:r>
        <w:t>。</w:t>
      </w:r>
      <w:proofErr w:type="gramEnd"/>
      <w:r>
        <w:t>液体和空气接触的表面存在一个薄层</w:t>
      </w:r>
      <w:r>
        <w:t>——</w:t>
      </w:r>
      <w:r>
        <w:t>表面层，如图所示，由于液体分子做无规则运动，表面层就存在一些具有较大能量的分子，它们可以克服分子间相互作用的</w:t>
      </w:r>
      <w:r>
        <w:rPr>
          <w:rFonts w:eastAsia="Times New Roman"/>
          <w:u w:val="single"/>
        </w:rPr>
        <w:t xml:space="preserve">        </w:t>
      </w:r>
      <w:r>
        <w:t>，脱离液体跑到空气中去，其宏观表现就是液体的</w:t>
      </w:r>
      <w:r>
        <w:rPr>
          <w:rFonts w:eastAsia="Times New Roman"/>
          <w:u w:val="single"/>
        </w:rPr>
        <w:t xml:space="preserve">        </w:t>
      </w:r>
      <w:r>
        <w:t>（选填物态变化名称），此过程</w:t>
      </w:r>
      <w:r>
        <w:rPr>
          <w:rFonts w:eastAsia="Times New Roman"/>
          <w:u w:val="single"/>
        </w:rPr>
        <w:t xml:space="preserve">        </w:t>
      </w:r>
      <w:r>
        <w:t>（选填</w:t>
      </w:r>
      <w:r>
        <w:t>“</w:t>
      </w:r>
      <w:r>
        <w:t>吸热</w:t>
      </w:r>
      <w:r>
        <w:t>”</w:t>
      </w:r>
      <w:r>
        <w:t>或</w:t>
      </w:r>
      <w:r>
        <w:t>“</w:t>
      </w:r>
      <w:r>
        <w:t>放热</w:t>
      </w:r>
      <w:r>
        <w:t>”</w:t>
      </w:r>
      <w:r>
        <w:t>）。</w:t>
      </w:r>
    </w:p>
    <w:p w14:paraId="3E1740AD" w14:textId="77777777" w:rsidR="002C078C" w:rsidRDefault="00000000">
      <w:pPr>
        <w:spacing w:line="360" w:lineRule="auto"/>
        <w:ind w:left="420"/>
        <w:jc w:val="center"/>
        <w:textAlignment w:val="center"/>
      </w:pPr>
      <w:r>
        <w:rPr>
          <w:rFonts w:eastAsia="Times New Roman"/>
          <w:noProof/>
          <w:kern w:val="0"/>
          <w:sz w:val="24"/>
          <w:szCs w:val="24"/>
        </w:rPr>
        <w:drawing>
          <wp:inline distT="0" distB="0" distL="114300" distR="114300" wp14:anchorId="4AB818F3" wp14:editId="13A1FF91">
            <wp:extent cx="1533525" cy="923925"/>
            <wp:effectExtent l="0" t="0" r="9525" b="9525"/>
            <wp:docPr id="100025" name="图片 10002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
                    <pic:cNvPicPr>
                      <a:picLocks noChangeAspect="1"/>
                    </pic:cNvPicPr>
                  </pic:nvPicPr>
                  <pic:blipFill>
                    <a:blip r:embed="rId137"/>
                    <a:stretch>
                      <a:fillRect/>
                    </a:stretch>
                  </pic:blipFill>
                  <pic:spPr>
                    <a:xfrm>
                      <a:off x="0" y="0"/>
                      <a:ext cx="1533525" cy="923925"/>
                    </a:xfrm>
                    <a:prstGeom prst="rect">
                      <a:avLst/>
                    </a:prstGeom>
                  </pic:spPr>
                </pic:pic>
              </a:graphicData>
            </a:graphic>
          </wp:inline>
        </w:drawing>
      </w:r>
    </w:p>
    <w:p w14:paraId="1D18F827" w14:textId="77777777" w:rsidR="002C078C" w:rsidRDefault="00000000">
      <w:pPr>
        <w:spacing w:line="360" w:lineRule="auto"/>
        <w:ind w:left="420"/>
        <w:jc w:val="left"/>
        <w:textAlignment w:val="center"/>
        <w:rPr>
          <w:color w:val="FF0000"/>
        </w:rPr>
      </w:pPr>
      <w:r>
        <w:rPr>
          <w:color w:val="FF0000"/>
        </w:rPr>
        <w:t>【答案】</w:t>
      </w:r>
      <w:r>
        <w:rPr>
          <w:color w:val="FF0000"/>
        </w:rPr>
        <w:t xml:space="preserve">     </w:t>
      </w:r>
      <w:r>
        <w:rPr>
          <w:color w:val="FF0000"/>
        </w:rPr>
        <w:t>小</w:t>
      </w:r>
      <w:r>
        <w:rPr>
          <w:color w:val="FF0000"/>
        </w:rPr>
        <w:t xml:space="preserve">     </w:t>
      </w:r>
      <w:r>
        <w:rPr>
          <w:color w:val="FF0000"/>
        </w:rPr>
        <w:t>大</w:t>
      </w:r>
      <w:r>
        <w:rPr>
          <w:color w:val="FF0000"/>
        </w:rPr>
        <w:t xml:space="preserve">     </w:t>
      </w:r>
      <w:r>
        <w:rPr>
          <w:color w:val="FF0000"/>
        </w:rPr>
        <w:t>引力</w:t>
      </w:r>
      <w:r>
        <w:rPr>
          <w:color w:val="FF0000"/>
        </w:rPr>
        <w:t xml:space="preserve">     </w:t>
      </w:r>
      <w:r>
        <w:rPr>
          <w:color w:val="FF0000"/>
        </w:rPr>
        <w:t>汽化</w:t>
      </w:r>
      <w:r>
        <w:rPr>
          <w:color w:val="FF0000"/>
        </w:rPr>
        <w:t xml:space="preserve">     </w:t>
      </w:r>
      <w:r>
        <w:rPr>
          <w:color w:val="FF0000"/>
        </w:rPr>
        <w:t>吸热</w:t>
      </w:r>
    </w:p>
    <w:p w14:paraId="61F4B8B2" w14:textId="77777777" w:rsidR="002C078C" w:rsidRDefault="00000000">
      <w:pPr>
        <w:spacing w:line="360" w:lineRule="auto"/>
        <w:ind w:left="420"/>
        <w:jc w:val="left"/>
        <w:textAlignment w:val="center"/>
        <w:rPr>
          <w:color w:val="FF0000"/>
        </w:rPr>
      </w:pPr>
      <w:r>
        <w:rPr>
          <w:color w:val="FF0000"/>
        </w:rPr>
        <w:t>【知识点】汽化的概念和现象、分子间作用力的现象</w:t>
      </w:r>
    </w:p>
    <w:p w14:paraId="045E7E47" w14:textId="77777777" w:rsidR="002C078C" w:rsidRDefault="00000000">
      <w:pPr>
        <w:spacing w:line="360" w:lineRule="auto"/>
        <w:ind w:left="420"/>
        <w:jc w:val="left"/>
        <w:textAlignment w:val="center"/>
        <w:rPr>
          <w:color w:val="FF0000"/>
        </w:rPr>
      </w:pPr>
      <w:r>
        <w:rPr>
          <w:color w:val="FF0000"/>
        </w:rPr>
        <w:t>【详解】</w:t>
      </w:r>
      <w:r>
        <w:rPr>
          <w:color w:val="FF0000"/>
        </w:rPr>
        <w:t>[1][2]</w:t>
      </w:r>
      <w:r>
        <w:rPr>
          <w:color w:val="FF0000"/>
        </w:rPr>
        <w:t>分子间的作用力与分子间的距离有关，分子之间的间隙越小，分子之间的作用力越大，天然气液化后，体积变小，分子之间的距离变小，其分子间的作用力变大。</w:t>
      </w:r>
    </w:p>
    <w:p w14:paraId="381F15B4" w14:textId="77777777" w:rsidR="002C078C" w:rsidRDefault="00000000">
      <w:pPr>
        <w:spacing w:line="360" w:lineRule="auto"/>
        <w:ind w:left="420"/>
        <w:jc w:val="left"/>
        <w:textAlignment w:val="center"/>
        <w:rPr>
          <w:color w:val="FF0000"/>
        </w:rPr>
      </w:pPr>
      <w:r>
        <w:rPr>
          <w:color w:val="FF0000"/>
        </w:rPr>
        <w:t>[3]</w:t>
      </w:r>
      <w:r>
        <w:rPr>
          <w:color w:val="FF0000"/>
        </w:rPr>
        <w:t>分子间存在引力和斥力，液体分子要脱离液体跑到空气中去，需克服分子间相互作用的引力。</w:t>
      </w:r>
    </w:p>
    <w:p w14:paraId="1B905ECD" w14:textId="77777777" w:rsidR="002C078C" w:rsidRDefault="00000000">
      <w:pPr>
        <w:spacing w:line="360" w:lineRule="auto"/>
        <w:ind w:left="420"/>
        <w:jc w:val="left"/>
        <w:textAlignment w:val="center"/>
        <w:rPr>
          <w:rFonts w:ascii="黑体" w:eastAsia="黑体" w:hAnsi="黑体" w:cs="黑体" w:hint="eastAsia"/>
          <w:b/>
          <w:color w:val="000000"/>
          <w:sz w:val="30"/>
        </w:rPr>
      </w:pPr>
      <w:r>
        <w:rPr>
          <w:color w:val="FF0000"/>
        </w:rPr>
        <w:t>[4][5]</w:t>
      </w:r>
      <w:r>
        <w:rPr>
          <w:color w:val="FF0000"/>
        </w:rPr>
        <w:t>该过程中液体变为了气体，因此液体发生了汽化现象，汽化吸热。</w:t>
      </w:r>
    </w:p>
    <w:p w14:paraId="0C91B219" w14:textId="77777777" w:rsidR="002C078C" w:rsidRDefault="00000000">
      <w:pPr>
        <w:spacing w:line="360" w:lineRule="auto"/>
        <w:jc w:val="left"/>
        <w:textAlignment w:val="center"/>
        <w:rPr>
          <w:rFonts w:ascii="宋体" w:hAnsi="宋体" w:cs="宋体" w:hint="eastAsia"/>
          <w:b/>
          <w:color w:val="000000"/>
        </w:rPr>
      </w:pPr>
      <w:r>
        <w:rPr>
          <w:rFonts w:ascii="宋体" w:hAnsi="宋体" w:cs="宋体"/>
          <w:b/>
          <w:color w:val="000000"/>
        </w:rPr>
        <w:t>五、计算题</w:t>
      </w:r>
    </w:p>
    <w:p w14:paraId="4C6A1178" w14:textId="79D32E02" w:rsidR="002C078C" w:rsidRDefault="00000000">
      <w:pPr>
        <w:spacing w:line="360" w:lineRule="auto"/>
        <w:ind w:left="420" w:hanging="420"/>
        <w:jc w:val="left"/>
        <w:textAlignment w:val="center"/>
      </w:pPr>
      <w:r>
        <w:t>17</w:t>
      </w:r>
      <w:r>
        <w:t>．将一勺热水倒入盛有一些冷水的保温容器内，使得冷水温度升高</w:t>
      </w:r>
      <w:r>
        <w:t>5℃</w:t>
      </w:r>
      <w:r>
        <w:t>。然后又向保温容器内倒入同样一勺热水，水的温度又上升了</w:t>
      </w:r>
      <w:r>
        <w:t>3℃</w:t>
      </w:r>
      <w:r>
        <w:t>。如果再连续倒入</w:t>
      </w:r>
      <w:r>
        <w:t>10</w:t>
      </w:r>
      <w:r>
        <w:t>勺同样的热水，则保温容器内的水温度还得升高多少摄氏度（保温容器吸收热量忽略不计）。</w:t>
      </w:r>
    </w:p>
    <w:p w14:paraId="1C2CFEC4" w14:textId="77777777" w:rsidR="002C078C" w:rsidRDefault="00000000">
      <w:pPr>
        <w:spacing w:line="360" w:lineRule="auto"/>
        <w:ind w:left="420"/>
        <w:jc w:val="left"/>
        <w:textAlignment w:val="center"/>
        <w:rPr>
          <w:color w:val="FF0000"/>
        </w:rPr>
      </w:pPr>
      <w:r>
        <w:rPr>
          <w:color w:val="FF0000"/>
        </w:rPr>
        <w:t>【答案】</w:t>
      </w:r>
      <w:r>
        <w:rPr>
          <w:color w:val="FF0000"/>
        </w:rPr>
        <w:t>8℃</w:t>
      </w:r>
    </w:p>
    <w:p w14:paraId="05365456" w14:textId="77777777" w:rsidR="002C078C" w:rsidRDefault="00000000">
      <w:pPr>
        <w:spacing w:line="360" w:lineRule="auto"/>
        <w:ind w:left="420"/>
        <w:jc w:val="left"/>
        <w:textAlignment w:val="center"/>
        <w:rPr>
          <w:color w:val="FF0000"/>
        </w:rPr>
      </w:pPr>
      <w:r>
        <w:rPr>
          <w:color w:val="FF0000"/>
        </w:rPr>
        <w:t>【知识点】计算物体温度变化时的吸放热、热平衡方程及其应用</w:t>
      </w:r>
    </w:p>
    <w:p w14:paraId="104E2463" w14:textId="77777777" w:rsidR="002C078C" w:rsidRDefault="00000000">
      <w:pPr>
        <w:spacing w:line="360" w:lineRule="auto"/>
        <w:ind w:left="420"/>
        <w:jc w:val="left"/>
        <w:textAlignment w:val="center"/>
        <w:rPr>
          <w:color w:val="FF0000"/>
        </w:rPr>
      </w:pPr>
      <w:r>
        <w:rPr>
          <w:color w:val="FF0000"/>
        </w:rPr>
        <w:t>【详解】解：设热水和冷水的温度差为</w:t>
      </w:r>
      <w:r>
        <w:rPr>
          <w:rFonts w:eastAsia="Times New Roman"/>
          <w:i/>
          <w:color w:val="FF0000"/>
        </w:rPr>
        <w:t>t</w:t>
      </w:r>
      <w:r>
        <w:rPr>
          <w:color w:val="FF0000"/>
        </w:rPr>
        <w:t>，质量为</w:t>
      </w:r>
      <w:r>
        <w:rPr>
          <w:rFonts w:eastAsia="Times New Roman"/>
          <w:i/>
          <w:color w:val="FF0000"/>
        </w:rPr>
        <w:t>m</w:t>
      </w:r>
      <w:r>
        <w:rPr>
          <w:rFonts w:eastAsia="Times New Roman"/>
          <w:i/>
          <w:color w:val="FF0000"/>
          <w:vertAlign w:val="subscript"/>
        </w:rPr>
        <w:t>0</w:t>
      </w:r>
      <w:r>
        <w:rPr>
          <w:color w:val="FF0000"/>
        </w:rPr>
        <w:t>的一小杯热水倒入盛有质量为</w:t>
      </w:r>
      <w:r>
        <w:rPr>
          <w:rFonts w:eastAsia="Times New Roman"/>
          <w:i/>
          <w:color w:val="FF0000"/>
        </w:rPr>
        <w:t>m</w:t>
      </w:r>
      <w:r>
        <w:rPr>
          <w:color w:val="FF0000"/>
        </w:rPr>
        <w:t>的冷水的保温容器中，使得冷水温度升高了</w:t>
      </w:r>
      <w:r>
        <w:rPr>
          <w:color w:val="FF0000"/>
        </w:rPr>
        <w:t>5℃</w:t>
      </w:r>
      <w:r>
        <w:rPr>
          <w:color w:val="FF0000"/>
        </w:rPr>
        <w:t>，因为</w:t>
      </w:r>
    </w:p>
    <w:p w14:paraId="20D6A5D6" w14:textId="77777777" w:rsidR="002C078C" w:rsidRDefault="00000000">
      <w:pPr>
        <w:spacing w:line="360" w:lineRule="auto"/>
        <w:ind w:left="420"/>
        <w:jc w:val="center"/>
        <w:textAlignment w:val="center"/>
        <w:rPr>
          <w:color w:val="FF0000"/>
        </w:rPr>
      </w:pPr>
      <w:r>
        <w:rPr>
          <w:rFonts w:eastAsia="Times New Roman"/>
          <w:i/>
          <w:color w:val="FF0000"/>
        </w:rPr>
        <w:t>Q</w:t>
      </w:r>
      <w:r>
        <w:rPr>
          <w:rFonts w:ascii="宋体" w:hAnsi="宋体" w:cs="宋体"/>
          <w:i/>
          <w:color w:val="FF0000"/>
          <w:vertAlign w:val="subscript"/>
        </w:rPr>
        <w:t>吸</w:t>
      </w:r>
      <w:r>
        <w:rPr>
          <w:color w:val="FF0000"/>
        </w:rPr>
        <w:t>=</w:t>
      </w:r>
      <w:r>
        <w:rPr>
          <w:rFonts w:eastAsia="Times New Roman"/>
          <w:i/>
          <w:color w:val="FF0000"/>
        </w:rPr>
        <w:t>Q</w:t>
      </w:r>
      <w:r>
        <w:rPr>
          <w:rFonts w:ascii="宋体" w:hAnsi="宋体" w:cs="宋体"/>
          <w:i/>
          <w:color w:val="FF0000"/>
          <w:vertAlign w:val="subscript"/>
        </w:rPr>
        <w:t>放</w:t>
      </w:r>
    </w:p>
    <w:p w14:paraId="65A4BB3C" w14:textId="77777777" w:rsidR="002C078C" w:rsidRDefault="00000000">
      <w:pPr>
        <w:spacing w:line="360" w:lineRule="auto"/>
        <w:ind w:left="420"/>
        <w:jc w:val="left"/>
        <w:textAlignment w:val="center"/>
        <w:rPr>
          <w:color w:val="FF0000"/>
        </w:rPr>
      </w:pPr>
      <w:r>
        <w:rPr>
          <w:color w:val="FF0000"/>
        </w:rPr>
        <w:t>从而可知</w:t>
      </w:r>
    </w:p>
    <w:p w14:paraId="7BAFEB59" w14:textId="77777777" w:rsidR="002C078C" w:rsidRDefault="00000000">
      <w:pPr>
        <w:spacing w:line="360" w:lineRule="auto"/>
        <w:ind w:left="420"/>
        <w:jc w:val="center"/>
        <w:textAlignment w:val="center"/>
        <w:rPr>
          <w:color w:val="FF0000"/>
        </w:rPr>
      </w:pPr>
      <w:r>
        <w:rPr>
          <w:rFonts w:eastAsia="Times New Roman"/>
          <w:i/>
          <w:color w:val="FF0000"/>
        </w:rPr>
        <w:t>cm</w:t>
      </w:r>
      <w:r>
        <w:rPr>
          <w:rFonts w:eastAsia="Times New Roman"/>
          <w:i/>
          <w:color w:val="FF0000"/>
          <w:vertAlign w:val="subscript"/>
        </w:rPr>
        <w:t>0</w:t>
      </w:r>
      <w:r>
        <w:rPr>
          <w:color w:val="FF0000"/>
        </w:rPr>
        <w:t>(</w:t>
      </w:r>
      <w:r>
        <w:rPr>
          <w:rFonts w:eastAsia="Times New Roman"/>
          <w:i/>
          <w:color w:val="FF0000"/>
        </w:rPr>
        <w:t>t</w:t>
      </w:r>
      <w:r>
        <w:rPr>
          <w:color w:val="FF0000"/>
        </w:rPr>
        <w:t>-5</w:t>
      </w:r>
      <w:proofErr w:type="gramStart"/>
      <w:r>
        <w:rPr>
          <w:color w:val="FF0000"/>
        </w:rPr>
        <w:t>℃)=</w:t>
      </w:r>
      <w:proofErr w:type="gramEnd"/>
      <w:r>
        <w:rPr>
          <w:rFonts w:eastAsia="Times New Roman"/>
          <w:i/>
          <w:color w:val="FF0000"/>
        </w:rPr>
        <w:t>cm</w:t>
      </w:r>
      <w:r>
        <w:rPr>
          <w:color w:val="FF0000"/>
        </w:rPr>
        <w:t>×5℃①</w:t>
      </w:r>
    </w:p>
    <w:p w14:paraId="26E4AD85" w14:textId="77777777" w:rsidR="002C078C" w:rsidRDefault="00000000">
      <w:pPr>
        <w:spacing w:line="360" w:lineRule="auto"/>
        <w:ind w:left="420"/>
        <w:jc w:val="left"/>
        <w:textAlignment w:val="center"/>
        <w:rPr>
          <w:color w:val="FF0000"/>
        </w:rPr>
      </w:pPr>
      <w:r>
        <w:rPr>
          <w:color w:val="FF0000"/>
        </w:rPr>
        <w:t>又向保温容器中倒入一小杯同质量为</w:t>
      </w:r>
      <w:r>
        <w:rPr>
          <w:rFonts w:eastAsia="Times New Roman"/>
          <w:i/>
          <w:color w:val="FF0000"/>
        </w:rPr>
        <w:t>m</w:t>
      </w:r>
      <w:r>
        <w:rPr>
          <w:rFonts w:eastAsia="Times New Roman"/>
          <w:i/>
          <w:color w:val="FF0000"/>
          <w:vertAlign w:val="subscript"/>
        </w:rPr>
        <w:t>0</w:t>
      </w:r>
      <w:r>
        <w:rPr>
          <w:color w:val="FF0000"/>
        </w:rPr>
        <w:t>同温度的热水，水温又上升了</w:t>
      </w:r>
      <w:r>
        <w:rPr>
          <w:color w:val="FF0000"/>
        </w:rPr>
        <w:t>3℃</w:t>
      </w:r>
      <w:r>
        <w:rPr>
          <w:color w:val="FF0000"/>
        </w:rPr>
        <w:t>，所以</w:t>
      </w:r>
    </w:p>
    <w:p w14:paraId="2DE18848" w14:textId="77777777" w:rsidR="002C078C" w:rsidRDefault="00000000">
      <w:pPr>
        <w:spacing w:line="360" w:lineRule="auto"/>
        <w:ind w:left="420"/>
        <w:jc w:val="center"/>
        <w:textAlignment w:val="center"/>
        <w:rPr>
          <w:color w:val="FF0000"/>
        </w:rPr>
      </w:pPr>
      <w:r>
        <w:rPr>
          <w:rFonts w:eastAsia="Times New Roman"/>
          <w:i/>
          <w:color w:val="FF0000"/>
        </w:rPr>
        <w:t>Q</w:t>
      </w:r>
      <w:r>
        <w:rPr>
          <w:rFonts w:ascii="宋体" w:hAnsi="宋体" w:cs="宋体"/>
          <w:i/>
          <w:color w:val="FF0000"/>
          <w:vertAlign w:val="subscript"/>
        </w:rPr>
        <w:t>吸</w:t>
      </w:r>
      <w:r>
        <w:rPr>
          <w:color w:val="FF0000"/>
        </w:rPr>
        <w:t>=</w:t>
      </w:r>
      <w:r>
        <w:rPr>
          <w:rFonts w:eastAsia="Times New Roman"/>
          <w:i/>
          <w:color w:val="FF0000"/>
        </w:rPr>
        <w:t>Q</w:t>
      </w:r>
      <w:r>
        <w:rPr>
          <w:rFonts w:ascii="宋体" w:hAnsi="宋体" w:cs="宋体"/>
          <w:i/>
          <w:color w:val="FF0000"/>
          <w:vertAlign w:val="subscript"/>
        </w:rPr>
        <w:t>放</w:t>
      </w:r>
    </w:p>
    <w:p w14:paraId="4035F824" w14:textId="77777777" w:rsidR="002C078C" w:rsidRDefault="00000000">
      <w:pPr>
        <w:spacing w:line="360" w:lineRule="auto"/>
        <w:ind w:left="420"/>
        <w:jc w:val="left"/>
        <w:textAlignment w:val="center"/>
        <w:rPr>
          <w:color w:val="FF0000"/>
        </w:rPr>
      </w:pPr>
      <w:r>
        <w:rPr>
          <w:color w:val="FF0000"/>
        </w:rPr>
        <w:t>从而可知</w:t>
      </w:r>
    </w:p>
    <w:p w14:paraId="717D4994" w14:textId="77777777" w:rsidR="002C078C" w:rsidRDefault="00000000">
      <w:pPr>
        <w:spacing w:line="360" w:lineRule="auto"/>
        <w:ind w:left="420"/>
        <w:jc w:val="center"/>
        <w:textAlignment w:val="center"/>
        <w:rPr>
          <w:color w:val="FF0000"/>
        </w:rPr>
      </w:pPr>
      <w:r>
        <w:rPr>
          <w:rFonts w:eastAsia="Times New Roman"/>
          <w:i/>
          <w:color w:val="FF0000"/>
        </w:rPr>
        <w:lastRenderedPageBreak/>
        <w:t>cm</w:t>
      </w:r>
      <w:r>
        <w:rPr>
          <w:rFonts w:eastAsia="Times New Roman"/>
          <w:i/>
          <w:color w:val="FF0000"/>
          <w:vertAlign w:val="subscript"/>
        </w:rPr>
        <w:t>0</w:t>
      </w:r>
      <w:r>
        <w:rPr>
          <w:color w:val="FF0000"/>
        </w:rPr>
        <w:t>(</w:t>
      </w:r>
      <w:r>
        <w:rPr>
          <w:rFonts w:eastAsia="Times New Roman"/>
          <w:i/>
          <w:color w:val="FF0000"/>
        </w:rPr>
        <w:t>t</w:t>
      </w:r>
      <w:r>
        <w:rPr>
          <w:color w:val="FF0000"/>
        </w:rPr>
        <w:t>-5℃-3</w:t>
      </w:r>
      <w:proofErr w:type="gramStart"/>
      <w:r>
        <w:rPr>
          <w:color w:val="FF0000"/>
        </w:rPr>
        <w:t>℃)=</w:t>
      </w:r>
      <w:proofErr w:type="gramEnd"/>
      <w:r>
        <w:rPr>
          <w:rFonts w:eastAsia="Times New Roman"/>
          <w:i/>
          <w:color w:val="FF0000"/>
        </w:rPr>
        <w:t>c</w:t>
      </w:r>
      <w:r>
        <w:rPr>
          <w:color w:val="FF0000"/>
        </w:rPr>
        <w:t>(</w:t>
      </w:r>
      <w:r>
        <w:rPr>
          <w:rFonts w:eastAsia="Times New Roman"/>
          <w:i/>
          <w:color w:val="FF0000"/>
        </w:rPr>
        <w:t>m</w:t>
      </w:r>
      <w:r>
        <w:rPr>
          <w:color w:val="FF0000"/>
        </w:rPr>
        <w:t>+</w:t>
      </w:r>
      <w:r>
        <w:rPr>
          <w:rFonts w:eastAsia="Times New Roman"/>
          <w:i/>
          <w:color w:val="FF0000"/>
        </w:rPr>
        <w:t>m</w:t>
      </w:r>
      <w:proofErr w:type="gramStart"/>
      <w:r>
        <w:rPr>
          <w:rFonts w:eastAsia="Times New Roman"/>
          <w:i/>
          <w:color w:val="FF0000"/>
          <w:vertAlign w:val="subscript"/>
        </w:rPr>
        <w:t>0</w:t>
      </w:r>
      <w:r>
        <w:rPr>
          <w:color w:val="FF0000"/>
        </w:rPr>
        <w:t>)×</w:t>
      </w:r>
      <w:proofErr w:type="gramEnd"/>
      <w:r>
        <w:rPr>
          <w:color w:val="FF0000"/>
        </w:rPr>
        <w:t>3℃②</w:t>
      </w:r>
    </w:p>
    <w:p w14:paraId="6E7C9E0F" w14:textId="77777777" w:rsidR="002C078C" w:rsidRDefault="00000000">
      <w:pPr>
        <w:spacing w:line="360" w:lineRule="auto"/>
        <w:ind w:left="420"/>
        <w:jc w:val="left"/>
        <w:textAlignment w:val="center"/>
        <w:rPr>
          <w:color w:val="FF0000"/>
        </w:rPr>
      </w:pPr>
      <w:r>
        <w:rPr>
          <w:color w:val="FF0000"/>
        </w:rPr>
        <w:t>则</w:t>
      </w:r>
      <w:r>
        <w:rPr>
          <w:color w:val="FF0000"/>
        </w:rPr>
        <w:t>①-②</w:t>
      </w:r>
      <w:r>
        <w:rPr>
          <w:color w:val="FF0000"/>
        </w:rPr>
        <w:t>得</w:t>
      </w:r>
    </w:p>
    <w:p w14:paraId="3DC8A9D9" w14:textId="77777777" w:rsidR="002C078C" w:rsidRDefault="00000000">
      <w:pPr>
        <w:spacing w:line="360" w:lineRule="auto"/>
        <w:ind w:left="420"/>
        <w:jc w:val="center"/>
        <w:textAlignment w:val="center"/>
        <w:rPr>
          <w:color w:val="FF0000"/>
        </w:rPr>
      </w:pPr>
      <w:r>
        <w:rPr>
          <w:color w:val="FF0000"/>
        </w:rPr>
        <w:t>3℃×</w:t>
      </w:r>
      <w:r>
        <w:rPr>
          <w:rFonts w:eastAsia="Times New Roman"/>
          <w:i/>
          <w:color w:val="FF0000"/>
        </w:rPr>
        <w:t>cm</w:t>
      </w:r>
      <w:r>
        <w:rPr>
          <w:rFonts w:eastAsia="Times New Roman"/>
          <w:i/>
          <w:color w:val="FF0000"/>
          <w:vertAlign w:val="subscript"/>
        </w:rPr>
        <w:t>0</w:t>
      </w:r>
      <w:r>
        <w:rPr>
          <w:color w:val="FF0000"/>
        </w:rPr>
        <w:t>=5℃×</w:t>
      </w:r>
      <w:r>
        <w:rPr>
          <w:rFonts w:eastAsia="Times New Roman"/>
          <w:i/>
          <w:color w:val="FF0000"/>
        </w:rPr>
        <w:t>cm</w:t>
      </w:r>
      <w:r>
        <w:rPr>
          <w:color w:val="FF0000"/>
        </w:rPr>
        <w:t>-3℃×</w:t>
      </w:r>
      <w:r>
        <w:rPr>
          <w:rFonts w:eastAsia="Times New Roman"/>
          <w:i/>
          <w:color w:val="FF0000"/>
        </w:rPr>
        <w:t>cm</w:t>
      </w:r>
      <w:r>
        <w:rPr>
          <w:color w:val="FF0000"/>
        </w:rPr>
        <w:t>-3℃×</w:t>
      </w:r>
      <w:r>
        <w:rPr>
          <w:rFonts w:eastAsia="Times New Roman"/>
          <w:i/>
          <w:color w:val="FF0000"/>
        </w:rPr>
        <w:t>cm</w:t>
      </w:r>
      <w:r>
        <w:rPr>
          <w:rFonts w:eastAsia="Times New Roman"/>
          <w:i/>
          <w:color w:val="FF0000"/>
          <w:vertAlign w:val="subscript"/>
        </w:rPr>
        <w:t>0</w:t>
      </w:r>
    </w:p>
    <w:p w14:paraId="5628C22C" w14:textId="77777777" w:rsidR="002C078C" w:rsidRDefault="00000000">
      <w:pPr>
        <w:spacing w:line="360" w:lineRule="auto"/>
        <w:ind w:left="420"/>
        <w:jc w:val="left"/>
        <w:textAlignment w:val="center"/>
        <w:rPr>
          <w:color w:val="FF0000"/>
        </w:rPr>
      </w:pPr>
      <w:r>
        <w:rPr>
          <w:color w:val="FF0000"/>
        </w:rPr>
        <w:t>整理得</w:t>
      </w:r>
    </w:p>
    <w:p w14:paraId="74ADF1BD" w14:textId="77777777" w:rsidR="002C078C" w:rsidRDefault="00000000">
      <w:pPr>
        <w:spacing w:line="360" w:lineRule="auto"/>
        <w:ind w:left="420"/>
        <w:jc w:val="center"/>
        <w:textAlignment w:val="center"/>
        <w:rPr>
          <w:color w:val="FF0000"/>
        </w:rPr>
      </w:pPr>
      <w:r>
        <w:rPr>
          <w:color w:val="FF0000"/>
        </w:rPr>
        <w:t>6℃×</w:t>
      </w:r>
      <w:r>
        <w:rPr>
          <w:rFonts w:eastAsia="Times New Roman"/>
          <w:i/>
          <w:color w:val="FF0000"/>
        </w:rPr>
        <w:t>cm</w:t>
      </w:r>
      <w:r>
        <w:rPr>
          <w:rFonts w:eastAsia="Times New Roman"/>
          <w:i/>
          <w:color w:val="FF0000"/>
          <w:vertAlign w:val="subscript"/>
        </w:rPr>
        <w:t>0</w:t>
      </w:r>
      <w:r>
        <w:rPr>
          <w:color w:val="FF0000"/>
        </w:rPr>
        <w:t>=2℃×</w:t>
      </w:r>
      <w:r>
        <w:rPr>
          <w:rFonts w:eastAsia="Times New Roman"/>
          <w:i/>
          <w:color w:val="FF0000"/>
        </w:rPr>
        <w:t>cm</w:t>
      </w:r>
    </w:p>
    <w:p w14:paraId="501FE51B" w14:textId="77777777" w:rsidR="002C078C" w:rsidRDefault="00000000">
      <w:pPr>
        <w:spacing w:line="360" w:lineRule="auto"/>
        <w:ind w:left="420"/>
        <w:jc w:val="left"/>
        <w:textAlignment w:val="center"/>
        <w:rPr>
          <w:color w:val="FF0000"/>
        </w:rPr>
      </w:pPr>
      <w:r>
        <w:rPr>
          <w:color w:val="FF0000"/>
        </w:rPr>
        <w:t>解得</w:t>
      </w:r>
      <w:r>
        <w:rPr>
          <w:rFonts w:eastAsia="Times New Roman"/>
          <w:i/>
          <w:color w:val="FF0000"/>
        </w:rPr>
        <w:t>m</w:t>
      </w:r>
      <w:r>
        <w:rPr>
          <w:color w:val="FF0000"/>
        </w:rPr>
        <w:t>=3</w:t>
      </w:r>
      <w:r>
        <w:rPr>
          <w:rFonts w:eastAsia="Times New Roman"/>
          <w:i/>
          <w:color w:val="FF0000"/>
        </w:rPr>
        <w:t>m</w:t>
      </w:r>
      <w:r>
        <w:rPr>
          <w:rFonts w:eastAsia="Times New Roman"/>
          <w:i/>
          <w:color w:val="FF0000"/>
          <w:vertAlign w:val="subscript"/>
        </w:rPr>
        <w:t>0</w:t>
      </w:r>
      <w:r>
        <w:rPr>
          <w:color w:val="FF0000"/>
        </w:rPr>
        <w:t>；代入</w:t>
      </w:r>
      <w:r>
        <w:rPr>
          <w:color w:val="FF0000"/>
        </w:rPr>
        <w:t>①</w:t>
      </w:r>
      <w:r>
        <w:rPr>
          <w:color w:val="FF0000"/>
        </w:rPr>
        <w:t>式可得</w:t>
      </w:r>
      <w:r>
        <w:rPr>
          <w:rFonts w:eastAsia="Times New Roman"/>
          <w:i/>
          <w:color w:val="FF0000"/>
        </w:rPr>
        <w:t>t</w:t>
      </w:r>
      <w:r>
        <w:rPr>
          <w:color w:val="FF0000"/>
        </w:rPr>
        <w:t>=20℃</w:t>
      </w:r>
      <w:r>
        <w:rPr>
          <w:color w:val="FF0000"/>
        </w:rPr>
        <w:t>；假设我们将全部热水一次性注入，则由热平衡方程可知</w:t>
      </w:r>
    </w:p>
    <w:p w14:paraId="72A529FA" w14:textId="77777777" w:rsidR="002C078C" w:rsidRDefault="00000000">
      <w:pPr>
        <w:spacing w:line="360" w:lineRule="auto"/>
        <w:ind w:left="420"/>
        <w:jc w:val="center"/>
        <w:textAlignment w:val="center"/>
        <w:rPr>
          <w:color w:val="FF0000"/>
        </w:rPr>
      </w:pPr>
      <w:r>
        <w:rPr>
          <w:color w:val="FF0000"/>
        </w:rPr>
        <w:t>12</w:t>
      </w:r>
      <w:r>
        <w:rPr>
          <w:rFonts w:eastAsia="Times New Roman"/>
          <w:i/>
          <w:color w:val="FF0000"/>
        </w:rPr>
        <w:t>m</w:t>
      </w:r>
      <w:r>
        <w:rPr>
          <w:rFonts w:eastAsia="Times New Roman"/>
          <w:i/>
          <w:color w:val="FF0000"/>
          <w:vertAlign w:val="subscript"/>
        </w:rPr>
        <w:t>0</w:t>
      </w:r>
      <w:r>
        <w:rPr>
          <w:rFonts w:eastAsia="Times New Roman"/>
          <w:i/>
          <w:color w:val="FF0000"/>
        </w:rPr>
        <w:t>c</w:t>
      </w:r>
      <w:r>
        <w:rPr>
          <w:color w:val="FF0000"/>
        </w:rPr>
        <w:t>(</w:t>
      </w:r>
      <w:r>
        <w:rPr>
          <w:rFonts w:eastAsia="Times New Roman"/>
          <w:i/>
          <w:color w:val="FF0000"/>
        </w:rPr>
        <w:t>t</w:t>
      </w:r>
      <w:r>
        <w:rPr>
          <w:color w:val="FF0000"/>
        </w:rPr>
        <w:t>-</w:t>
      </w:r>
      <w:proofErr w:type="spellStart"/>
      <w:r>
        <w:rPr>
          <w:color w:val="FF0000"/>
        </w:rPr>
        <w:t>Δ</w:t>
      </w:r>
      <w:proofErr w:type="gramStart"/>
      <w:r>
        <w:rPr>
          <w:rFonts w:eastAsia="Times New Roman"/>
          <w:i/>
          <w:color w:val="FF0000"/>
        </w:rPr>
        <w:t>t</w:t>
      </w:r>
      <w:proofErr w:type="spellEnd"/>
      <w:r>
        <w:rPr>
          <w:color w:val="FF0000"/>
        </w:rPr>
        <w:t>)=</w:t>
      </w:r>
      <w:proofErr w:type="spellStart"/>
      <w:proofErr w:type="gramEnd"/>
      <w:r>
        <w:rPr>
          <w:rFonts w:eastAsia="Times New Roman"/>
          <w:i/>
          <w:color w:val="FF0000"/>
        </w:rPr>
        <w:t>mc</w:t>
      </w:r>
      <w:r>
        <w:rPr>
          <w:color w:val="FF0000"/>
        </w:rPr>
        <w:t>Δ</w:t>
      </w:r>
      <w:r>
        <w:rPr>
          <w:rFonts w:eastAsia="Times New Roman"/>
          <w:i/>
          <w:color w:val="FF0000"/>
        </w:rPr>
        <w:t>t</w:t>
      </w:r>
      <w:proofErr w:type="spellEnd"/>
    </w:p>
    <w:p w14:paraId="45484E9C" w14:textId="77777777" w:rsidR="002C078C" w:rsidRDefault="00000000">
      <w:pPr>
        <w:spacing w:line="360" w:lineRule="auto"/>
        <w:ind w:left="420"/>
        <w:jc w:val="center"/>
        <w:textAlignment w:val="center"/>
        <w:rPr>
          <w:color w:val="FF0000"/>
        </w:rPr>
      </w:pPr>
      <w:r>
        <w:rPr>
          <w:rFonts w:eastAsia="Times New Roman"/>
          <w:i/>
          <w:color w:val="FF0000"/>
        </w:rPr>
        <w:t>m</w:t>
      </w:r>
      <w:r>
        <w:rPr>
          <w:color w:val="FF0000"/>
        </w:rPr>
        <w:t>=3</w:t>
      </w:r>
      <w:r>
        <w:rPr>
          <w:rFonts w:eastAsia="Times New Roman"/>
          <w:i/>
          <w:color w:val="FF0000"/>
        </w:rPr>
        <w:t>m</w:t>
      </w:r>
      <w:r>
        <w:rPr>
          <w:rFonts w:eastAsia="Times New Roman"/>
          <w:i/>
          <w:color w:val="FF0000"/>
          <w:vertAlign w:val="subscript"/>
        </w:rPr>
        <w:t>0</w:t>
      </w:r>
    </w:p>
    <w:p w14:paraId="01FC9B01" w14:textId="77777777" w:rsidR="002C078C" w:rsidRDefault="00000000">
      <w:pPr>
        <w:spacing w:line="360" w:lineRule="auto"/>
        <w:ind w:left="420"/>
        <w:jc w:val="left"/>
        <w:textAlignment w:val="center"/>
        <w:rPr>
          <w:color w:val="FF0000"/>
        </w:rPr>
      </w:pPr>
      <w:r>
        <w:rPr>
          <w:color w:val="FF0000"/>
        </w:rPr>
        <w:t>联立两式解得</w:t>
      </w:r>
      <w:proofErr w:type="spellStart"/>
      <w:r>
        <w:rPr>
          <w:color w:val="FF0000"/>
        </w:rPr>
        <w:t>Δ</w:t>
      </w:r>
      <w:r>
        <w:rPr>
          <w:rFonts w:eastAsia="Times New Roman"/>
          <w:i/>
          <w:color w:val="FF0000"/>
        </w:rPr>
        <w:t>t</w:t>
      </w:r>
      <w:proofErr w:type="spellEnd"/>
      <w:r>
        <w:rPr>
          <w:color w:val="FF0000"/>
        </w:rPr>
        <w:t>=16℃</w:t>
      </w:r>
      <w:r>
        <w:rPr>
          <w:color w:val="FF0000"/>
        </w:rPr>
        <w:t>；则注入后</w:t>
      </w:r>
      <w:r>
        <w:rPr>
          <w:color w:val="FF0000"/>
        </w:rPr>
        <w:t>10</w:t>
      </w:r>
      <w:r>
        <w:rPr>
          <w:color w:val="FF0000"/>
        </w:rPr>
        <w:t>勺水后，水温还会上升</w:t>
      </w:r>
    </w:p>
    <w:p w14:paraId="52D33128" w14:textId="77777777" w:rsidR="002C078C" w:rsidRDefault="00000000">
      <w:pPr>
        <w:spacing w:line="360" w:lineRule="auto"/>
        <w:ind w:left="420"/>
        <w:jc w:val="center"/>
        <w:textAlignment w:val="center"/>
        <w:rPr>
          <w:color w:val="FF0000"/>
        </w:rPr>
      </w:pPr>
      <w:r>
        <w:rPr>
          <w:color w:val="FF0000"/>
        </w:rPr>
        <w:t>16℃-5℃-3℃=8℃</w:t>
      </w:r>
    </w:p>
    <w:p w14:paraId="0B11A36E" w14:textId="77777777" w:rsidR="002C078C" w:rsidRDefault="00000000">
      <w:pPr>
        <w:spacing w:line="360" w:lineRule="auto"/>
        <w:ind w:left="420"/>
        <w:jc w:val="left"/>
        <w:textAlignment w:val="center"/>
        <w:rPr>
          <w:rFonts w:ascii="黑体" w:eastAsia="黑体" w:hAnsi="黑体" w:cs="黑体" w:hint="eastAsia"/>
          <w:b/>
          <w:color w:val="000000"/>
          <w:sz w:val="30"/>
        </w:rPr>
      </w:pPr>
      <w:r>
        <w:rPr>
          <w:color w:val="FF0000"/>
        </w:rPr>
        <w:t>答：水温还会上升</w:t>
      </w:r>
      <w:r>
        <w:rPr>
          <w:color w:val="FF0000"/>
        </w:rPr>
        <w:t>8℃</w:t>
      </w:r>
      <w:r>
        <w:rPr>
          <w:color w:val="FF0000"/>
        </w:rPr>
        <w:t>。</w:t>
      </w:r>
    </w:p>
    <w:p w14:paraId="3EB7598D" w14:textId="77777777" w:rsidR="002C078C" w:rsidRDefault="00000000">
      <w:pPr>
        <w:spacing w:line="360" w:lineRule="auto"/>
        <w:jc w:val="left"/>
        <w:textAlignment w:val="center"/>
        <w:rPr>
          <w:rFonts w:ascii="宋体" w:hAnsi="宋体" w:cs="宋体" w:hint="eastAsia"/>
          <w:b/>
          <w:color w:val="000000"/>
        </w:rPr>
      </w:pPr>
      <w:r>
        <w:rPr>
          <w:rFonts w:ascii="宋体" w:hAnsi="宋体" w:cs="宋体"/>
          <w:b/>
          <w:color w:val="000000"/>
        </w:rPr>
        <w:t>六、科普阅读题</w:t>
      </w:r>
    </w:p>
    <w:p w14:paraId="1AF33E9B" w14:textId="4BB8C345" w:rsidR="002C078C" w:rsidRDefault="00000000">
      <w:pPr>
        <w:spacing w:line="360" w:lineRule="auto"/>
        <w:ind w:left="420" w:hanging="420"/>
        <w:jc w:val="left"/>
        <w:textAlignment w:val="center"/>
      </w:pPr>
      <w:r>
        <w:t>18</w:t>
      </w:r>
      <w:r>
        <w:t>．阅读短文，回答文后问题。</w:t>
      </w:r>
    </w:p>
    <w:p w14:paraId="00B5859F" w14:textId="77777777" w:rsidR="002C078C" w:rsidRDefault="00000000">
      <w:pPr>
        <w:spacing w:line="360" w:lineRule="auto"/>
        <w:ind w:left="420"/>
        <w:jc w:val="left"/>
        <w:textAlignment w:val="center"/>
      </w:pPr>
      <w:r>
        <w:t>牛顿冷却定律当一个物体表面温度比周围环境高时，就会向周围环境散热，散热快慢可以用单位时间内散失热量的多少来表示，英国物理学家牛顿提出：物体散热快慢与物体和周围环境的温度差成正比。后人研究发现，在温度差不太大的情况下（小于</w:t>
      </w:r>
      <w:r>
        <w:t>15℃</w:t>
      </w:r>
      <w:r>
        <w:t>），这个结论符合实际散热规律，称为牛顿冷却定律，如果散热快慢用</w:t>
      </w:r>
      <w:r>
        <w:rPr>
          <w:rFonts w:eastAsia="Times New Roman"/>
          <w:i/>
        </w:rPr>
        <w:t>q</w:t>
      </w:r>
      <w:r>
        <w:t>表示，则牛顿冷却定律可以表示为</w:t>
      </w:r>
      <w:r>
        <w:object w:dxaOrig="1267" w:dyaOrig="382" w14:anchorId="48D6169F">
          <v:shape id="_x0000_i1089" type="#_x0000_t75" alt="eqIdc534c9da17bd9dfa75865459baeb609c" style="width:63.6pt;height:19.2pt" o:ole="">
            <v:imagedata r:id="rId138" o:title="eqIdc534c9da17bd9dfa75865459baeb609c"/>
          </v:shape>
          <o:OLEObject Type="Embed" ProgID="Equation.DSMT4" ShapeID="_x0000_i1089" DrawAspect="Content" ObjectID="_1848717706" r:id="rId139"/>
        </w:object>
      </w:r>
      <w:r>
        <w:t>，其中</w:t>
      </w:r>
      <w:r>
        <w:rPr>
          <w:rFonts w:eastAsia="Times New Roman"/>
          <w:i/>
        </w:rPr>
        <w:t>k</w:t>
      </w:r>
      <w:r>
        <w:t>是散热系数，与物体的表面性质、表面积、周围环境性质等因素有关，和物质种类无关，如果上述因素相同，不同物质的散热系数就相同，由于不同物质的比热容不同，即使散热快慢相同，它们降低相同温度需要的时间也不同，根据降温时间可以得到两种物质比热容的大小关系，从而可以进行比热容的测量。</w:t>
      </w:r>
    </w:p>
    <w:p w14:paraId="4ED3D8E9" w14:textId="77777777" w:rsidR="002C078C" w:rsidRDefault="00000000">
      <w:pPr>
        <w:spacing w:line="360" w:lineRule="auto"/>
        <w:ind w:left="420"/>
        <w:jc w:val="left"/>
        <w:textAlignment w:val="center"/>
      </w:pPr>
      <w:r>
        <w:t>(1)</w:t>
      </w:r>
      <w:r>
        <w:t>物体向周围散热，内能减少，这种改变内能的方式叫做</w:t>
      </w:r>
      <w:r>
        <w:rPr>
          <w:rFonts w:eastAsia="Times New Roman"/>
          <w:u w:val="single"/>
        </w:rPr>
        <w:t xml:space="preserve">           </w:t>
      </w:r>
      <w:r>
        <w:t>；当物体温度降低时，物体的内能</w:t>
      </w:r>
      <w:r>
        <w:rPr>
          <w:rFonts w:eastAsia="Times New Roman"/>
          <w:u w:val="single"/>
        </w:rPr>
        <w:t xml:space="preserve">          </w:t>
      </w:r>
      <w:r>
        <w:t>（选填</w:t>
      </w:r>
      <w:r>
        <w:t>“</w:t>
      </w:r>
      <w:r>
        <w:t>一定</w:t>
      </w:r>
      <w:r>
        <w:t>”</w:t>
      </w:r>
      <w:r>
        <w:t>或</w:t>
      </w:r>
      <w:r>
        <w:t>“</w:t>
      </w:r>
      <w:r>
        <w:t>不一定</w:t>
      </w:r>
      <w:r>
        <w:t>”</w:t>
      </w:r>
      <w:r>
        <w:t>）减少。把一杯沸水放在放在房间里，温度自然降低的规律是</w:t>
      </w:r>
      <w:r>
        <w:rPr>
          <w:rFonts w:eastAsia="Times New Roman"/>
          <w:u w:val="single"/>
        </w:rPr>
        <w:t xml:space="preserve">           </w:t>
      </w:r>
      <w:r>
        <w:t>（选填</w:t>
      </w:r>
      <w:r>
        <w:t>“</w:t>
      </w:r>
      <w:r>
        <w:t>先快后慢</w:t>
      </w:r>
      <w:r>
        <w:t>”</w:t>
      </w:r>
      <w:r>
        <w:t>、</w:t>
      </w:r>
      <w:r>
        <w:t>“</w:t>
      </w:r>
      <w:r>
        <w:t>先慢后快</w:t>
      </w:r>
      <w:r>
        <w:t>”</w:t>
      </w:r>
      <w:r>
        <w:t>或</w:t>
      </w:r>
      <w:r>
        <w:t>“</w:t>
      </w:r>
      <w:r>
        <w:t>均匀降低</w:t>
      </w:r>
      <w:r>
        <w:t>”</w:t>
      </w:r>
      <w:r>
        <w:t>）；</w:t>
      </w:r>
    </w:p>
    <w:p w14:paraId="30354CAC" w14:textId="77777777" w:rsidR="002C078C" w:rsidRDefault="00000000">
      <w:pPr>
        <w:spacing w:line="360" w:lineRule="auto"/>
        <w:ind w:left="420"/>
        <w:jc w:val="left"/>
        <w:textAlignment w:val="center"/>
      </w:pPr>
      <w:r>
        <w:t>(2)</w:t>
      </w:r>
      <w:r>
        <w:t>散热快慢和下列概念中物理意义最接近的是</w:t>
      </w:r>
      <w:r>
        <w:t>___________</w:t>
      </w:r>
      <w:r>
        <w:t>；</w:t>
      </w:r>
    </w:p>
    <w:p w14:paraId="64F23AA8" w14:textId="05A85040" w:rsidR="002C078C" w:rsidRDefault="00000000" w:rsidP="00365FB9">
      <w:pPr>
        <w:spacing w:line="360" w:lineRule="auto"/>
        <w:ind w:left="420"/>
        <w:jc w:val="left"/>
        <w:textAlignment w:val="center"/>
      </w:pPr>
      <w:r>
        <w:t>A</w:t>
      </w:r>
      <w:r>
        <w:t>．路程</w:t>
      </w:r>
      <w:r w:rsidR="00365FB9">
        <w:rPr>
          <w:rFonts w:hint="eastAsia"/>
        </w:rPr>
        <w:t xml:space="preserve">   </w:t>
      </w:r>
      <w:r>
        <w:t>B</w:t>
      </w:r>
      <w:r>
        <w:t>．密度</w:t>
      </w:r>
      <w:r w:rsidR="00365FB9">
        <w:rPr>
          <w:rFonts w:hint="eastAsia"/>
        </w:rPr>
        <w:t xml:space="preserve">   </w:t>
      </w:r>
      <w:r>
        <w:t>C</w:t>
      </w:r>
      <w:r>
        <w:t>．功率</w:t>
      </w:r>
      <w:r w:rsidR="00365FB9">
        <w:rPr>
          <w:rFonts w:hint="eastAsia"/>
        </w:rPr>
        <w:t xml:space="preserve">    </w:t>
      </w:r>
      <w:r>
        <w:t>D</w:t>
      </w:r>
      <w:r>
        <w:t>．效率</w:t>
      </w:r>
    </w:p>
    <w:p w14:paraId="3BC12F0D" w14:textId="77777777" w:rsidR="002C078C" w:rsidRDefault="00000000">
      <w:pPr>
        <w:spacing w:line="360" w:lineRule="auto"/>
        <w:ind w:left="420"/>
        <w:jc w:val="left"/>
        <w:textAlignment w:val="center"/>
      </w:pPr>
      <w:r>
        <w:t>(3)</w:t>
      </w:r>
      <w:r>
        <w:t>一个物体温度为</w:t>
      </w:r>
      <w:r>
        <w:t>30℃</w:t>
      </w:r>
      <w:r>
        <w:t>，周围环境温度保持</w:t>
      </w:r>
      <w:r>
        <w:t>20℃</w:t>
      </w:r>
      <w:r>
        <w:t>不变，此时物体的放热快慢为</w:t>
      </w:r>
      <w:r>
        <w:rPr>
          <w:rFonts w:eastAsia="Times New Roman"/>
          <w:i/>
        </w:rPr>
        <w:t>q</w:t>
      </w:r>
      <w:r>
        <w:t>，当物体温度降低到</w:t>
      </w:r>
      <w:r>
        <w:t>29℃</w:t>
      </w:r>
      <w:r>
        <w:t>时，散热快慢为</w:t>
      </w:r>
      <w:r>
        <w:rPr>
          <w:rFonts w:eastAsia="Times New Roman"/>
          <w:u w:val="single"/>
        </w:rPr>
        <w:t xml:space="preserve">          </w:t>
      </w:r>
      <w:proofErr w:type="gramStart"/>
      <w:r>
        <w:rPr>
          <w:rFonts w:eastAsia="Times New Roman"/>
          <w:u w:val="single"/>
        </w:rPr>
        <w:t xml:space="preserve"> </w:t>
      </w:r>
      <w:r>
        <w:t>；</w:t>
      </w:r>
      <w:proofErr w:type="gramEnd"/>
    </w:p>
    <w:p w14:paraId="7D36CE66" w14:textId="77777777" w:rsidR="002C078C" w:rsidRDefault="00000000">
      <w:pPr>
        <w:spacing w:line="360" w:lineRule="auto"/>
        <w:ind w:left="420"/>
        <w:jc w:val="left"/>
        <w:textAlignment w:val="center"/>
      </w:pPr>
      <w:r>
        <w:t>(4)</w:t>
      </w:r>
      <w:r>
        <w:t>如图甲所示，用两个同样的保温杯分别装满水和盐水，水和盐水的温度都是</w:t>
      </w:r>
      <w:r>
        <w:t>30℃</w:t>
      </w:r>
      <w:r>
        <w:t>，周围环境温度保持</w:t>
      </w:r>
      <w:r>
        <w:t>20℃</w:t>
      </w:r>
      <w:r>
        <w:t>不变，保温杯敞开口，水和盐水温度随时间变化的</w:t>
      </w:r>
      <w:proofErr w:type="gramStart"/>
      <w:r>
        <w:t>图象</w:t>
      </w:r>
      <w:proofErr w:type="gramEnd"/>
      <w:r>
        <w:t>如图乙所示，已知水的比热容为</w:t>
      </w:r>
      <w:r>
        <w:object w:dxaOrig="1601" w:dyaOrig="357" w14:anchorId="582EAD66">
          <v:shape id="_x0000_i1090" type="#_x0000_t75" alt="eqIdc5582186fc1cd10054f39b41a89deeb4" style="width:79.8pt;height:18pt" o:ole="">
            <v:imagedata r:id="rId140" o:title="eqIdc5582186fc1cd10054f39b41a89deeb4"/>
          </v:shape>
          <o:OLEObject Type="Embed" ProgID="Equation.DSMT4" ShapeID="_x0000_i1090" DrawAspect="Content" ObjectID="_1848717707" r:id="rId141"/>
        </w:object>
      </w:r>
      <w:r>
        <w:t>，盐水的密度为</w:t>
      </w:r>
      <w:r>
        <w:object w:dxaOrig="1232" w:dyaOrig="318" w14:anchorId="11BF0184">
          <v:shape id="_x0000_i1091" type="#_x0000_t75" alt="eqId2cb7ef877966562d0c7ac2689bcc3d85" style="width:61.8pt;height:16.2pt" o:ole="">
            <v:imagedata r:id="rId142" o:title="eqId2cb7ef877966562d0c7ac2689bcc3d85"/>
          </v:shape>
          <o:OLEObject Type="Embed" ProgID="Equation.DSMT4" ShapeID="_x0000_i1091" DrawAspect="Content" ObjectID="_1848717708" r:id="rId143"/>
        </w:object>
      </w:r>
      <w:r>
        <w:t>，则盐水的比热容为</w:t>
      </w:r>
      <w:r>
        <w:rPr>
          <w:rFonts w:eastAsia="Times New Roman"/>
          <w:u w:val="single"/>
        </w:rPr>
        <w:t xml:space="preserve">           </w:t>
      </w:r>
      <w:r>
        <w:t>J/</w:t>
      </w:r>
      <w:proofErr w:type="gramStart"/>
      <w:r>
        <w:t>(kg·℃)</w:t>
      </w:r>
      <w:proofErr w:type="gramEnd"/>
      <w:r>
        <w:t>。</w:t>
      </w:r>
    </w:p>
    <w:p w14:paraId="3A99269A" w14:textId="77777777" w:rsidR="002C078C" w:rsidRDefault="00000000">
      <w:pPr>
        <w:spacing w:line="360" w:lineRule="auto"/>
        <w:ind w:left="420"/>
        <w:jc w:val="center"/>
        <w:textAlignment w:val="center"/>
      </w:pPr>
      <w:r>
        <w:rPr>
          <w:rFonts w:eastAsia="Times New Roman"/>
          <w:noProof/>
          <w:kern w:val="0"/>
          <w:sz w:val="24"/>
          <w:szCs w:val="24"/>
        </w:rPr>
        <w:drawing>
          <wp:inline distT="0" distB="0" distL="114300" distR="114300" wp14:anchorId="67A9E829" wp14:editId="7C3C6A79">
            <wp:extent cx="3771900" cy="1504950"/>
            <wp:effectExtent l="0" t="0" r="0" b="0"/>
            <wp:docPr id="100027" name="图片 10002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
                    <pic:cNvPicPr>
                      <a:picLocks noChangeAspect="1"/>
                    </pic:cNvPicPr>
                  </pic:nvPicPr>
                  <pic:blipFill>
                    <a:blip r:embed="rId144"/>
                    <a:stretch>
                      <a:fillRect/>
                    </a:stretch>
                  </pic:blipFill>
                  <pic:spPr>
                    <a:xfrm>
                      <a:off x="0" y="0"/>
                      <a:ext cx="3771900" cy="1504950"/>
                    </a:xfrm>
                    <a:prstGeom prst="rect">
                      <a:avLst/>
                    </a:prstGeom>
                  </pic:spPr>
                </pic:pic>
              </a:graphicData>
            </a:graphic>
          </wp:inline>
        </w:drawing>
      </w:r>
    </w:p>
    <w:p w14:paraId="206AAC0D" w14:textId="77777777" w:rsidR="002C078C" w:rsidRDefault="00000000">
      <w:pPr>
        <w:spacing w:line="360" w:lineRule="auto"/>
        <w:ind w:left="420"/>
        <w:jc w:val="left"/>
        <w:textAlignment w:val="center"/>
        <w:rPr>
          <w:color w:val="FF0000"/>
        </w:rPr>
      </w:pPr>
      <w:r>
        <w:rPr>
          <w:color w:val="FF0000"/>
        </w:rPr>
        <w:t>【答案】</w:t>
      </w:r>
      <w:proofErr w:type="gramStart"/>
      <w:r>
        <w:rPr>
          <w:color w:val="FF0000"/>
        </w:rPr>
        <w:t>(1)</w:t>
      </w:r>
      <w:proofErr w:type="gramEnd"/>
      <w:r>
        <w:rPr>
          <w:color w:val="FF0000"/>
        </w:rPr>
        <w:t xml:space="preserve">     </w:t>
      </w:r>
      <w:r>
        <w:rPr>
          <w:color w:val="FF0000"/>
        </w:rPr>
        <w:t>热传递</w:t>
      </w:r>
      <w:r>
        <w:rPr>
          <w:color w:val="FF0000"/>
        </w:rPr>
        <w:t xml:space="preserve">     </w:t>
      </w:r>
      <w:r>
        <w:rPr>
          <w:color w:val="FF0000"/>
        </w:rPr>
        <w:t>一定</w:t>
      </w:r>
      <w:r>
        <w:rPr>
          <w:color w:val="FF0000"/>
        </w:rPr>
        <w:t xml:space="preserve">     </w:t>
      </w:r>
      <w:r>
        <w:rPr>
          <w:color w:val="FF0000"/>
        </w:rPr>
        <w:t>先快后慢</w:t>
      </w:r>
    </w:p>
    <w:p w14:paraId="37573ADA" w14:textId="77777777" w:rsidR="002C078C" w:rsidRDefault="00000000">
      <w:pPr>
        <w:spacing w:line="360" w:lineRule="auto"/>
        <w:ind w:left="420"/>
        <w:jc w:val="left"/>
        <w:textAlignment w:val="center"/>
        <w:rPr>
          <w:color w:val="FF0000"/>
        </w:rPr>
      </w:pPr>
      <w:r>
        <w:rPr>
          <w:color w:val="FF0000"/>
        </w:rPr>
        <w:t>(2)C</w:t>
      </w:r>
    </w:p>
    <w:p w14:paraId="287985A7" w14:textId="77777777" w:rsidR="002C078C" w:rsidRDefault="00000000">
      <w:pPr>
        <w:spacing w:line="360" w:lineRule="auto"/>
        <w:ind w:left="420"/>
        <w:jc w:val="left"/>
        <w:textAlignment w:val="center"/>
        <w:rPr>
          <w:rFonts w:eastAsia="Times New Roman"/>
          <w:i/>
          <w:color w:val="FF0000"/>
        </w:rPr>
      </w:pPr>
      <w:r>
        <w:rPr>
          <w:color w:val="FF0000"/>
        </w:rPr>
        <w:t>(3)0.9</w:t>
      </w:r>
      <w:r>
        <w:rPr>
          <w:rFonts w:eastAsia="Times New Roman"/>
          <w:i/>
          <w:color w:val="FF0000"/>
        </w:rPr>
        <w:t>q</w:t>
      </w:r>
    </w:p>
    <w:p w14:paraId="590923F2" w14:textId="77777777" w:rsidR="002C078C" w:rsidRDefault="00000000">
      <w:pPr>
        <w:spacing w:line="360" w:lineRule="auto"/>
        <w:ind w:left="420"/>
        <w:jc w:val="left"/>
        <w:textAlignment w:val="center"/>
        <w:rPr>
          <w:color w:val="FF0000"/>
        </w:rPr>
      </w:pPr>
      <w:r>
        <w:rPr>
          <w:color w:val="FF0000"/>
        </w:rPr>
        <w:t>(4)</w:t>
      </w:r>
      <w:r>
        <w:rPr>
          <w:color w:val="FF0000"/>
        </w:rPr>
        <w:object w:dxaOrig="879" w:dyaOrig="275" w14:anchorId="34CD8E48">
          <v:shape id="_x0000_i1092" type="#_x0000_t75" alt="eqId48059d7579de25c4f9a68560e8bf7767" style="width:43.8pt;height:13.8pt" o:ole="">
            <v:imagedata r:id="rId145" o:title="eqId48059d7579de25c4f9a68560e8bf7767"/>
          </v:shape>
          <o:OLEObject Type="Embed" ProgID="Equation.DSMT4" ShapeID="_x0000_i1092" DrawAspect="Content" ObjectID="_1848717709" r:id="rId146"/>
        </w:object>
      </w:r>
    </w:p>
    <w:p w14:paraId="4EB4D14E" w14:textId="77777777" w:rsidR="002C078C" w:rsidRDefault="00000000">
      <w:pPr>
        <w:spacing w:line="360" w:lineRule="auto"/>
        <w:ind w:left="420"/>
        <w:jc w:val="left"/>
        <w:textAlignment w:val="center"/>
        <w:rPr>
          <w:color w:val="FF0000"/>
        </w:rPr>
      </w:pPr>
      <w:r>
        <w:rPr>
          <w:color w:val="FF0000"/>
        </w:rPr>
        <w:t>【知识点】计算物体温度变化时的吸放热、热传递改变物体的内能</w:t>
      </w:r>
    </w:p>
    <w:p w14:paraId="09CE87BD" w14:textId="77777777" w:rsidR="002C078C" w:rsidRDefault="00000000">
      <w:pPr>
        <w:spacing w:line="360" w:lineRule="auto"/>
        <w:ind w:left="420"/>
        <w:jc w:val="left"/>
        <w:textAlignment w:val="center"/>
        <w:rPr>
          <w:color w:val="FF0000"/>
        </w:rPr>
      </w:pPr>
      <w:r>
        <w:rPr>
          <w:color w:val="FF0000"/>
        </w:rPr>
        <w:t>【详解】（</w:t>
      </w:r>
      <w:r>
        <w:rPr>
          <w:color w:val="FF0000"/>
        </w:rPr>
        <w:t>1</w:t>
      </w:r>
      <w:r>
        <w:rPr>
          <w:color w:val="FF0000"/>
        </w:rPr>
        <w:t>）</w:t>
      </w:r>
      <w:r>
        <w:rPr>
          <w:color w:val="FF0000"/>
        </w:rPr>
        <w:t>[1][2][3]</w:t>
      </w:r>
      <w:r>
        <w:rPr>
          <w:color w:val="FF0000"/>
        </w:rPr>
        <w:t>物体向周围散热，内能减少，周围环境的内能增加，能量的形式没有发生变化，因此物体向周围散热属于热传递，发生条件是两个物体具有温度差；当物体温度降低时，物体的内能一定减少。把一杯沸水放在放在房间里，温度降低，发生热传递，热传递的特点是传递速度先快后慢。</w:t>
      </w:r>
    </w:p>
    <w:p w14:paraId="533A0E70" w14:textId="77777777" w:rsidR="002C078C" w:rsidRDefault="00000000">
      <w:pPr>
        <w:spacing w:line="360" w:lineRule="auto"/>
        <w:ind w:left="420"/>
        <w:jc w:val="left"/>
        <w:textAlignment w:val="center"/>
        <w:rPr>
          <w:color w:val="FF0000"/>
        </w:rPr>
      </w:pPr>
      <w:r>
        <w:rPr>
          <w:color w:val="FF0000"/>
        </w:rPr>
        <w:t>（</w:t>
      </w:r>
      <w:r>
        <w:rPr>
          <w:color w:val="FF0000"/>
        </w:rPr>
        <w:t>2</w:t>
      </w:r>
      <w:r>
        <w:rPr>
          <w:color w:val="FF0000"/>
        </w:rPr>
        <w:t>）题目提供的信息可知，散热快慢的定义是单位时间内散失热量的多少。</w:t>
      </w:r>
    </w:p>
    <w:p w14:paraId="7548C20A" w14:textId="77777777" w:rsidR="002C078C" w:rsidRDefault="00000000">
      <w:pPr>
        <w:spacing w:line="360" w:lineRule="auto"/>
        <w:ind w:left="420"/>
        <w:jc w:val="left"/>
        <w:textAlignment w:val="center"/>
        <w:rPr>
          <w:color w:val="FF0000"/>
        </w:rPr>
      </w:pPr>
      <w:r>
        <w:rPr>
          <w:color w:val="FF0000"/>
        </w:rPr>
        <w:t>A</w:t>
      </w:r>
      <w:r>
        <w:rPr>
          <w:color w:val="FF0000"/>
        </w:rPr>
        <w:t>．路程是指物体在运动过程中所经过的路径的长度，故</w:t>
      </w:r>
      <w:r>
        <w:rPr>
          <w:color w:val="FF0000"/>
        </w:rPr>
        <w:t>A</w:t>
      </w:r>
      <w:r>
        <w:rPr>
          <w:color w:val="FF0000"/>
        </w:rPr>
        <w:t>不符合题意；</w:t>
      </w:r>
    </w:p>
    <w:p w14:paraId="0348F44B" w14:textId="77777777" w:rsidR="002C078C" w:rsidRDefault="00000000">
      <w:pPr>
        <w:spacing w:line="360" w:lineRule="auto"/>
        <w:ind w:left="420"/>
        <w:jc w:val="left"/>
        <w:textAlignment w:val="center"/>
        <w:rPr>
          <w:color w:val="FF0000"/>
        </w:rPr>
      </w:pPr>
      <w:r>
        <w:rPr>
          <w:color w:val="FF0000"/>
        </w:rPr>
        <w:t>B</w:t>
      </w:r>
      <w:r>
        <w:rPr>
          <w:color w:val="FF0000"/>
        </w:rPr>
        <w:t>．密度的定义是单位体积某种物质的质量，故</w:t>
      </w:r>
      <w:r>
        <w:rPr>
          <w:color w:val="FF0000"/>
        </w:rPr>
        <w:t>B</w:t>
      </w:r>
      <w:r>
        <w:rPr>
          <w:color w:val="FF0000"/>
        </w:rPr>
        <w:t>不符合题意；</w:t>
      </w:r>
    </w:p>
    <w:p w14:paraId="20D0A210" w14:textId="77777777" w:rsidR="002C078C" w:rsidRDefault="00000000">
      <w:pPr>
        <w:spacing w:line="360" w:lineRule="auto"/>
        <w:ind w:left="420"/>
        <w:jc w:val="left"/>
        <w:textAlignment w:val="center"/>
        <w:rPr>
          <w:color w:val="FF0000"/>
        </w:rPr>
      </w:pPr>
      <w:r>
        <w:rPr>
          <w:color w:val="FF0000"/>
        </w:rPr>
        <w:t>C</w:t>
      </w:r>
      <w:r>
        <w:rPr>
          <w:color w:val="FF0000"/>
        </w:rPr>
        <w:t>．功率的定义是单位时间内做的功，与散热快慢一样都是描述的单位时间内的能量，故</w:t>
      </w:r>
      <w:r>
        <w:rPr>
          <w:color w:val="FF0000"/>
        </w:rPr>
        <w:t>C</w:t>
      </w:r>
      <w:r>
        <w:rPr>
          <w:color w:val="FF0000"/>
        </w:rPr>
        <w:t>符合题意；</w:t>
      </w:r>
    </w:p>
    <w:p w14:paraId="7EE5F7DC" w14:textId="77777777" w:rsidR="002C078C" w:rsidRDefault="00000000">
      <w:pPr>
        <w:spacing w:line="360" w:lineRule="auto"/>
        <w:ind w:left="420"/>
        <w:jc w:val="left"/>
        <w:textAlignment w:val="center"/>
        <w:rPr>
          <w:color w:val="FF0000"/>
        </w:rPr>
      </w:pPr>
      <w:r>
        <w:rPr>
          <w:color w:val="FF0000"/>
        </w:rPr>
        <w:t>D</w:t>
      </w:r>
      <w:r>
        <w:rPr>
          <w:color w:val="FF0000"/>
        </w:rPr>
        <w:t>．效率的定义是有用的能量与总能量之比，故</w:t>
      </w:r>
      <w:r>
        <w:rPr>
          <w:color w:val="FF0000"/>
        </w:rPr>
        <w:t>D</w:t>
      </w:r>
      <w:r>
        <w:rPr>
          <w:color w:val="FF0000"/>
        </w:rPr>
        <w:t>不符合题意。</w:t>
      </w:r>
    </w:p>
    <w:p w14:paraId="57629EAB" w14:textId="77777777" w:rsidR="002C078C" w:rsidRDefault="00000000">
      <w:pPr>
        <w:spacing w:line="360" w:lineRule="auto"/>
        <w:ind w:left="420"/>
        <w:jc w:val="left"/>
        <w:textAlignment w:val="center"/>
        <w:rPr>
          <w:color w:val="FF0000"/>
        </w:rPr>
      </w:pPr>
      <w:r>
        <w:rPr>
          <w:color w:val="FF0000"/>
        </w:rPr>
        <w:t>故选</w:t>
      </w:r>
      <w:r>
        <w:rPr>
          <w:color w:val="FF0000"/>
        </w:rPr>
        <w:t>C</w:t>
      </w:r>
      <w:r>
        <w:rPr>
          <w:color w:val="FF0000"/>
        </w:rPr>
        <w:t>。</w:t>
      </w:r>
    </w:p>
    <w:p w14:paraId="7D6DE7C0" w14:textId="77777777" w:rsidR="002C078C" w:rsidRDefault="00000000">
      <w:pPr>
        <w:spacing w:line="360" w:lineRule="auto"/>
        <w:ind w:left="420"/>
        <w:jc w:val="left"/>
        <w:textAlignment w:val="center"/>
        <w:rPr>
          <w:color w:val="FF0000"/>
        </w:rPr>
      </w:pPr>
      <w:r>
        <w:rPr>
          <w:color w:val="FF0000"/>
        </w:rPr>
        <w:t>（</w:t>
      </w:r>
      <w:r>
        <w:rPr>
          <w:color w:val="FF0000"/>
        </w:rPr>
        <w:t>3</w:t>
      </w:r>
      <w:r>
        <w:rPr>
          <w:color w:val="FF0000"/>
        </w:rPr>
        <w:t>）由题意可知</w:t>
      </w:r>
    </w:p>
    <w:p w14:paraId="7C60A496" w14:textId="77777777" w:rsidR="002C078C" w:rsidRDefault="00000000">
      <w:pPr>
        <w:spacing w:line="360" w:lineRule="auto"/>
        <w:ind w:left="420"/>
        <w:jc w:val="center"/>
        <w:textAlignment w:val="center"/>
        <w:rPr>
          <w:color w:val="FF0000"/>
        </w:rPr>
      </w:pPr>
      <w:r>
        <w:rPr>
          <w:rFonts w:eastAsia="Times New Roman"/>
          <w:i/>
          <w:color w:val="FF0000"/>
        </w:rPr>
        <w:t>q</w:t>
      </w:r>
      <w:r>
        <w:rPr>
          <w:color w:val="FF0000"/>
        </w:rPr>
        <w:t>=</w:t>
      </w:r>
      <w:r>
        <w:rPr>
          <w:rFonts w:eastAsia="Times New Roman"/>
          <w:i/>
          <w:color w:val="FF0000"/>
        </w:rPr>
        <w:t>k</w:t>
      </w:r>
      <w:r>
        <w:rPr>
          <w:color w:val="FF0000"/>
        </w:rPr>
        <w:t>(</w:t>
      </w:r>
      <w:r>
        <w:rPr>
          <w:rFonts w:eastAsia="Times New Roman"/>
          <w:i/>
          <w:color w:val="FF0000"/>
        </w:rPr>
        <w:t>t</w:t>
      </w:r>
      <w:r>
        <w:rPr>
          <w:rFonts w:ascii="宋体" w:hAnsi="宋体" w:cs="宋体"/>
          <w:i/>
          <w:color w:val="FF0000"/>
          <w:vertAlign w:val="subscript"/>
        </w:rPr>
        <w:t>物</w:t>
      </w:r>
      <w:r>
        <w:rPr>
          <w:color w:val="FF0000"/>
        </w:rPr>
        <w:t>-</w:t>
      </w:r>
      <w:r>
        <w:rPr>
          <w:rFonts w:eastAsia="Times New Roman"/>
          <w:i/>
          <w:color w:val="FF0000"/>
        </w:rPr>
        <w:t>t</w:t>
      </w:r>
      <w:proofErr w:type="gramStart"/>
      <w:r>
        <w:rPr>
          <w:rFonts w:ascii="宋体" w:hAnsi="宋体" w:cs="宋体"/>
          <w:i/>
          <w:color w:val="FF0000"/>
          <w:vertAlign w:val="subscript"/>
        </w:rPr>
        <w:t>环</w:t>
      </w:r>
      <w:r>
        <w:rPr>
          <w:color w:val="FF0000"/>
        </w:rPr>
        <w:t>)</w:t>
      </w:r>
      <w:proofErr w:type="gramEnd"/>
      <w:r>
        <w:rPr>
          <w:color w:val="FF0000"/>
        </w:rPr>
        <w:t>=</w:t>
      </w:r>
      <w:r>
        <w:rPr>
          <w:rFonts w:eastAsia="Times New Roman"/>
          <w:i/>
          <w:color w:val="FF0000"/>
        </w:rPr>
        <w:t>k</w:t>
      </w:r>
      <w:proofErr w:type="gramStart"/>
      <w:r>
        <w:rPr>
          <w:color w:val="FF0000"/>
        </w:rPr>
        <w:t>(30℃-20℃)</w:t>
      </w:r>
      <w:proofErr w:type="gramEnd"/>
    </w:p>
    <w:p w14:paraId="229707CE" w14:textId="77777777" w:rsidR="002C078C" w:rsidRDefault="00000000">
      <w:pPr>
        <w:spacing w:line="360" w:lineRule="auto"/>
        <w:ind w:left="420"/>
        <w:jc w:val="left"/>
        <w:textAlignment w:val="center"/>
        <w:rPr>
          <w:color w:val="FF0000"/>
        </w:rPr>
      </w:pPr>
      <w:r>
        <w:rPr>
          <w:color w:val="FF0000"/>
        </w:rPr>
        <w:t>解得</w:t>
      </w:r>
    </w:p>
    <w:p w14:paraId="17132050" w14:textId="77777777" w:rsidR="002C078C" w:rsidRDefault="00000000">
      <w:pPr>
        <w:spacing w:line="360" w:lineRule="auto"/>
        <w:ind w:left="420"/>
        <w:jc w:val="center"/>
        <w:textAlignment w:val="center"/>
        <w:rPr>
          <w:color w:val="FF0000"/>
        </w:rPr>
      </w:pPr>
      <w:r>
        <w:rPr>
          <w:color w:val="FF0000"/>
        </w:rPr>
        <w:object w:dxaOrig="791" w:dyaOrig="542" w14:anchorId="4CD83067">
          <v:shape id="_x0000_i1093" type="#_x0000_t75" alt="eqId97fc0488a7da8796bfed89ab0930b8df" style="width:39.6pt;height:27pt" o:ole="">
            <v:imagedata r:id="rId147" o:title="eqId97fc0488a7da8796bfed89ab0930b8df"/>
          </v:shape>
          <o:OLEObject Type="Embed" ProgID="Equation.DSMT4" ShapeID="_x0000_i1093" DrawAspect="Content" ObjectID="_1848717710" r:id="rId148"/>
        </w:object>
      </w:r>
    </w:p>
    <w:p w14:paraId="53CB528F" w14:textId="77777777" w:rsidR="002C078C" w:rsidRDefault="00000000">
      <w:pPr>
        <w:spacing w:line="360" w:lineRule="auto"/>
        <w:ind w:left="420"/>
        <w:jc w:val="left"/>
        <w:textAlignment w:val="center"/>
        <w:rPr>
          <w:color w:val="FF0000"/>
        </w:rPr>
      </w:pPr>
      <w:r>
        <w:rPr>
          <w:color w:val="FF0000"/>
        </w:rPr>
        <w:t>由于散热系数</w:t>
      </w:r>
      <w:r>
        <w:rPr>
          <w:i/>
          <w:color w:val="FF0000"/>
        </w:rPr>
        <w:t>k</w:t>
      </w:r>
      <w:r>
        <w:rPr>
          <w:color w:val="FF0000"/>
        </w:rPr>
        <w:t>与物体的表面性质、表面积、周围环境性质等因素有关，和物质种类无关，因此当当物体温度降低到</w:t>
      </w:r>
      <w:r>
        <w:rPr>
          <w:color w:val="FF0000"/>
        </w:rPr>
        <w:t>29℃</w:t>
      </w:r>
      <w:r>
        <w:rPr>
          <w:color w:val="FF0000"/>
        </w:rPr>
        <w:t>时，散热系数</w:t>
      </w:r>
      <w:r>
        <w:rPr>
          <w:i/>
          <w:color w:val="FF0000"/>
        </w:rPr>
        <w:t>k</w:t>
      </w:r>
      <w:r>
        <w:rPr>
          <w:color w:val="FF0000"/>
        </w:rPr>
        <w:t>不变，则当物体温度降低到</w:t>
      </w:r>
      <w:r>
        <w:rPr>
          <w:color w:val="FF0000"/>
        </w:rPr>
        <w:t>29℃</w:t>
      </w:r>
      <w:r>
        <w:rPr>
          <w:color w:val="FF0000"/>
        </w:rPr>
        <w:t>时，散热快慢</w:t>
      </w:r>
    </w:p>
    <w:p w14:paraId="3A2B2C50" w14:textId="77777777" w:rsidR="002C078C" w:rsidRDefault="00000000">
      <w:pPr>
        <w:spacing w:line="360" w:lineRule="auto"/>
        <w:ind w:left="420"/>
        <w:jc w:val="center"/>
        <w:textAlignment w:val="center"/>
        <w:rPr>
          <w:color w:val="FF0000"/>
        </w:rPr>
      </w:pPr>
      <w:r>
        <w:rPr>
          <w:color w:val="FF0000"/>
        </w:rPr>
        <w:object w:dxaOrig="3731" w:dyaOrig="543" w14:anchorId="1CC5CDDD">
          <v:shape id="_x0000_i1094" type="#_x0000_t75" alt="eqId1f25cb4920901011f0c017220498c42d" style="width:186.6pt;height:27pt" o:ole="">
            <v:imagedata r:id="rId149" o:title="eqId1f25cb4920901011f0c017220498c42d"/>
          </v:shape>
          <o:OLEObject Type="Embed" ProgID="Equation.DSMT4" ShapeID="_x0000_i1094" DrawAspect="Content" ObjectID="_1848717711" r:id="rId150"/>
        </w:object>
      </w:r>
    </w:p>
    <w:p w14:paraId="254FD646" w14:textId="77777777" w:rsidR="002C078C" w:rsidRDefault="00000000">
      <w:pPr>
        <w:spacing w:line="360" w:lineRule="auto"/>
        <w:ind w:left="420"/>
        <w:jc w:val="left"/>
        <w:textAlignment w:val="center"/>
        <w:rPr>
          <w:color w:val="FF0000"/>
        </w:rPr>
      </w:pPr>
      <w:r>
        <w:rPr>
          <w:color w:val="FF0000"/>
        </w:rPr>
        <w:t>（</w:t>
      </w:r>
      <w:r>
        <w:rPr>
          <w:color w:val="FF0000"/>
        </w:rPr>
        <w:t>4</w:t>
      </w:r>
      <w:r>
        <w:rPr>
          <w:color w:val="FF0000"/>
        </w:rPr>
        <w:t>）因为水和盐水的初温和末温都相同，即</w:t>
      </w:r>
    </w:p>
    <w:p w14:paraId="02DC13C6" w14:textId="77777777" w:rsidR="002C078C" w:rsidRDefault="00000000">
      <w:pPr>
        <w:spacing w:line="360" w:lineRule="auto"/>
        <w:ind w:left="420"/>
        <w:jc w:val="center"/>
        <w:textAlignment w:val="center"/>
        <w:rPr>
          <w:color w:val="FF0000"/>
        </w:rPr>
      </w:pPr>
      <w:proofErr w:type="spellStart"/>
      <w:r>
        <w:rPr>
          <w:color w:val="FF0000"/>
        </w:rPr>
        <w:lastRenderedPageBreak/>
        <w:t>Δ</w:t>
      </w:r>
      <w:r>
        <w:rPr>
          <w:rFonts w:eastAsia="Times New Roman"/>
          <w:i/>
          <w:color w:val="FF0000"/>
        </w:rPr>
        <w:t>t</w:t>
      </w:r>
      <w:proofErr w:type="spellEnd"/>
      <w:r>
        <w:rPr>
          <w:rFonts w:ascii="宋体" w:hAnsi="宋体" w:cs="宋体"/>
          <w:i/>
          <w:color w:val="FF0000"/>
          <w:vertAlign w:val="subscript"/>
        </w:rPr>
        <w:t>水</w:t>
      </w:r>
      <w:r>
        <w:rPr>
          <w:color w:val="FF0000"/>
        </w:rPr>
        <w:t>=</w:t>
      </w:r>
      <w:proofErr w:type="spellStart"/>
      <w:r>
        <w:rPr>
          <w:color w:val="FF0000"/>
        </w:rPr>
        <w:t>Δ</w:t>
      </w:r>
      <w:r>
        <w:rPr>
          <w:rFonts w:eastAsia="Times New Roman"/>
          <w:i/>
          <w:color w:val="FF0000"/>
        </w:rPr>
        <w:t>t</w:t>
      </w:r>
      <w:proofErr w:type="spellEnd"/>
      <w:r>
        <w:rPr>
          <w:rFonts w:ascii="宋体" w:hAnsi="宋体" w:cs="宋体"/>
          <w:i/>
          <w:color w:val="FF0000"/>
          <w:vertAlign w:val="subscript"/>
        </w:rPr>
        <w:t>盐水</w:t>
      </w:r>
      <w:r>
        <w:rPr>
          <w:color w:val="FF0000"/>
        </w:rPr>
        <w:t>=</w:t>
      </w:r>
      <w:proofErr w:type="spellStart"/>
      <w:r>
        <w:rPr>
          <w:color w:val="FF0000"/>
        </w:rPr>
        <w:t>Δ</w:t>
      </w:r>
      <w:r>
        <w:rPr>
          <w:rFonts w:eastAsia="Times New Roman"/>
          <w:i/>
          <w:color w:val="FF0000"/>
        </w:rPr>
        <w:t>t</w:t>
      </w:r>
      <w:proofErr w:type="spellEnd"/>
    </w:p>
    <w:p w14:paraId="4FEF4C53" w14:textId="77777777" w:rsidR="002C078C" w:rsidRDefault="00000000">
      <w:pPr>
        <w:spacing w:line="360" w:lineRule="auto"/>
        <w:ind w:left="420"/>
        <w:jc w:val="left"/>
        <w:textAlignment w:val="center"/>
        <w:rPr>
          <w:color w:val="FF0000"/>
        </w:rPr>
      </w:pPr>
      <w:r>
        <w:rPr>
          <w:color w:val="FF0000"/>
        </w:rPr>
        <w:t>所以此时水和盐水的散热快慢相同，水和盐水放出热量之比</w:t>
      </w:r>
    </w:p>
    <w:p w14:paraId="2A4FEB3E" w14:textId="77777777" w:rsidR="002C078C" w:rsidRDefault="00000000">
      <w:pPr>
        <w:spacing w:line="360" w:lineRule="auto"/>
        <w:ind w:left="420"/>
        <w:jc w:val="center"/>
        <w:textAlignment w:val="center"/>
        <w:rPr>
          <w:color w:val="FF0000"/>
        </w:rPr>
      </w:pPr>
      <w:r>
        <w:rPr>
          <w:color w:val="FF0000"/>
        </w:rPr>
        <w:object w:dxaOrig="1636" w:dyaOrig="633" w14:anchorId="6B776715">
          <v:shape id="_x0000_i1095" type="#_x0000_t75" alt="eqIdead0aa9393bec6a29fd32e8583cabd90" style="width:81.6pt;height:31.8pt" o:ole="">
            <v:imagedata r:id="rId151" o:title="eqIdead0aa9393bec6a29fd32e8583cabd90"/>
          </v:shape>
          <o:OLEObject Type="Embed" ProgID="Equation.DSMT4" ShapeID="_x0000_i1095" DrawAspect="Content" ObjectID="_1848717712" r:id="rId152"/>
        </w:object>
      </w:r>
    </w:p>
    <w:p w14:paraId="570060E5" w14:textId="77777777" w:rsidR="002C078C" w:rsidRDefault="00000000">
      <w:pPr>
        <w:spacing w:line="360" w:lineRule="auto"/>
        <w:ind w:left="420"/>
        <w:jc w:val="left"/>
        <w:textAlignment w:val="center"/>
        <w:rPr>
          <w:color w:val="FF0000"/>
        </w:rPr>
      </w:pPr>
      <w:r>
        <w:rPr>
          <w:color w:val="FF0000"/>
        </w:rPr>
        <w:t>由图可知，水和盐水的体积相同，因为</w:t>
      </w:r>
      <w:r>
        <w:rPr>
          <w:i/>
          <w:color w:val="FF0000"/>
        </w:rPr>
        <w:t>Q</w:t>
      </w:r>
      <w:r>
        <w:rPr>
          <w:i/>
          <w:color w:val="FF0000"/>
          <w:vertAlign w:val="subscript"/>
        </w:rPr>
        <w:t>放</w:t>
      </w:r>
      <w:r>
        <w:rPr>
          <w:color w:val="FF0000"/>
        </w:rPr>
        <w:t>=</w:t>
      </w:r>
      <w:proofErr w:type="spellStart"/>
      <w:r>
        <w:rPr>
          <w:i/>
          <w:color w:val="FF0000"/>
        </w:rPr>
        <w:t>cm</w:t>
      </w:r>
      <w:r>
        <w:rPr>
          <w:color w:val="FF0000"/>
        </w:rPr>
        <w:t>Δ</w:t>
      </w:r>
      <w:r>
        <w:rPr>
          <w:i/>
          <w:color w:val="FF0000"/>
        </w:rPr>
        <w:t>t</w:t>
      </w:r>
      <w:proofErr w:type="spellEnd"/>
      <w:r>
        <w:rPr>
          <w:color w:val="FF0000"/>
        </w:rPr>
        <w:t>，所以有</w:t>
      </w:r>
    </w:p>
    <w:p w14:paraId="449213F2" w14:textId="77777777" w:rsidR="002C078C" w:rsidRDefault="00000000">
      <w:pPr>
        <w:spacing w:line="360" w:lineRule="auto"/>
        <w:ind w:left="420"/>
        <w:jc w:val="center"/>
        <w:textAlignment w:val="center"/>
        <w:rPr>
          <w:color w:val="FF0000"/>
        </w:rPr>
      </w:pPr>
      <w:r>
        <w:rPr>
          <w:color w:val="FF0000"/>
        </w:rPr>
        <w:object w:dxaOrig="2604" w:dyaOrig="633" w14:anchorId="5EBA7BA0">
          <v:shape id="_x0000_i1096" type="#_x0000_t75" alt="eqId5a338aee2adc6d0882a51bfdef54b330" style="width:130.2pt;height:31.8pt" o:ole="">
            <v:imagedata r:id="rId153" o:title="eqId5a338aee2adc6d0882a51bfdef54b330"/>
          </v:shape>
          <o:OLEObject Type="Embed" ProgID="Equation.DSMT4" ShapeID="_x0000_i1096" DrawAspect="Content" ObjectID="_1848717713" r:id="rId154"/>
        </w:object>
      </w:r>
    </w:p>
    <w:p w14:paraId="33141430" w14:textId="77777777" w:rsidR="002C078C" w:rsidRDefault="00000000">
      <w:pPr>
        <w:spacing w:line="360" w:lineRule="auto"/>
        <w:ind w:left="420"/>
        <w:jc w:val="center"/>
        <w:textAlignment w:val="center"/>
        <w:rPr>
          <w:color w:val="FF0000"/>
        </w:rPr>
      </w:pPr>
      <w:r>
        <w:rPr>
          <w:color w:val="FF0000"/>
        </w:rPr>
        <w:object w:dxaOrig="6758" w:dyaOrig="651" w14:anchorId="332591A7">
          <v:shape id="_x0000_i1097" type="#_x0000_t75" alt="eqIdf573a5a339a49675296a7109a2cf9d95" style="width:337.8pt;height:32.4pt" o:ole="">
            <v:imagedata r:id="rId155" o:title="eqIdf573a5a339a49675296a7109a2cf9d95"/>
          </v:shape>
          <o:OLEObject Type="Embed" ProgID="Equation.DSMT4" ShapeID="_x0000_i1097" DrawAspect="Content" ObjectID="_1848717714" r:id="rId156"/>
        </w:object>
      </w:r>
    </w:p>
    <w:p w14:paraId="24575725" w14:textId="240193ED" w:rsidR="002C078C" w:rsidRDefault="00000000">
      <w:pPr>
        <w:spacing w:line="360" w:lineRule="auto"/>
        <w:ind w:left="420" w:hanging="420"/>
        <w:jc w:val="left"/>
        <w:textAlignment w:val="center"/>
      </w:pPr>
      <w:r>
        <w:t>19</w:t>
      </w:r>
      <w:r>
        <w:t>．阅读短文，回答文后问题。</w:t>
      </w:r>
    </w:p>
    <w:p w14:paraId="45B6FAE3" w14:textId="77777777" w:rsidR="002C078C" w:rsidRDefault="00000000">
      <w:pPr>
        <w:spacing w:line="360" w:lineRule="auto"/>
        <w:ind w:left="420"/>
        <w:jc w:val="center"/>
        <w:textAlignment w:val="center"/>
      </w:pPr>
      <w:r>
        <w:t>牛顿冷却定律</w:t>
      </w:r>
    </w:p>
    <w:p w14:paraId="17C3A524" w14:textId="77777777" w:rsidR="002C078C" w:rsidRDefault="00000000">
      <w:pPr>
        <w:spacing w:line="360" w:lineRule="auto"/>
        <w:ind w:left="420"/>
        <w:jc w:val="left"/>
        <w:textAlignment w:val="center"/>
      </w:pPr>
      <w:r>
        <w:t>当一个物体表面温度比周围环境高时，就会向周围环境散热，散热快慢可以用单位时间内散失热量的多少来表示。英国物理学家牛顿提出：物体散热快慢与物体和周围环境的温度差成正比。后人研究发现，在温度差不太大的情况下（小于</w:t>
      </w:r>
      <w:r>
        <w:t>15℃</w:t>
      </w:r>
      <w:r>
        <w:t>），这个结论符合实际散热规律，称为牛顿冷却定律。如果散热快慢用</w:t>
      </w:r>
      <w:r>
        <w:rPr>
          <w:rFonts w:eastAsia="Times New Roman"/>
          <w:i/>
        </w:rPr>
        <w:t>q</w:t>
      </w:r>
      <w:r>
        <w:t>表示，则牛顿冷却定律可以表示为</w:t>
      </w:r>
      <w:r>
        <w:rPr>
          <w:rFonts w:eastAsia="Times New Roman"/>
          <w:i/>
        </w:rPr>
        <w:t>q</w:t>
      </w:r>
      <w:r>
        <w:t>=</w:t>
      </w:r>
      <w:r>
        <w:rPr>
          <w:rFonts w:eastAsia="Times New Roman"/>
          <w:i/>
        </w:rPr>
        <w:t>k</w:t>
      </w:r>
      <w:r>
        <w:t>（</w:t>
      </w:r>
      <w:r>
        <w:rPr>
          <w:rFonts w:eastAsia="Times New Roman"/>
          <w:i/>
        </w:rPr>
        <w:t>t</w:t>
      </w:r>
      <w:r>
        <w:rPr>
          <w:rFonts w:ascii="宋体" w:hAnsi="宋体" w:cs="宋体"/>
          <w:i/>
          <w:vertAlign w:val="subscript"/>
        </w:rPr>
        <w:t>物</w:t>
      </w:r>
      <w:r>
        <w:t>-</w:t>
      </w:r>
      <w:r>
        <w:rPr>
          <w:rFonts w:eastAsia="Times New Roman"/>
          <w:i/>
        </w:rPr>
        <w:t>t</w:t>
      </w:r>
      <w:r>
        <w:rPr>
          <w:rFonts w:ascii="宋体" w:hAnsi="宋体" w:cs="宋体"/>
          <w:i/>
          <w:vertAlign w:val="subscript"/>
        </w:rPr>
        <w:t>环</w:t>
      </w:r>
      <w:r>
        <w:t>），其中</w:t>
      </w:r>
      <w:r>
        <w:rPr>
          <w:rFonts w:eastAsia="Times New Roman"/>
          <w:i/>
        </w:rPr>
        <w:t>k</w:t>
      </w:r>
      <w:r>
        <w:t>是散热系数，与物体的表面性质、表面积、周围环境性质等因素有关，和物质种类无关，如果上述因素相同，不同物质的散热系数就相同。由于不同物质的比热容不同，即使散热快慢相同，它们降低相同温度需要的时间也不同，根据降温时间可以得到两种物质比热容的大小关系，从而可以进行比热容的测量。</w:t>
      </w:r>
    </w:p>
    <w:p w14:paraId="47A32547" w14:textId="77777777" w:rsidR="002C078C" w:rsidRDefault="00000000">
      <w:pPr>
        <w:spacing w:line="360" w:lineRule="auto"/>
        <w:ind w:left="420"/>
        <w:jc w:val="left"/>
        <w:textAlignment w:val="center"/>
      </w:pPr>
      <w:r>
        <w:rPr>
          <w:rFonts w:eastAsia="Times New Roman"/>
          <w:noProof/>
          <w:kern w:val="0"/>
          <w:sz w:val="24"/>
          <w:szCs w:val="24"/>
        </w:rPr>
        <w:drawing>
          <wp:inline distT="0" distB="0" distL="114300" distR="114300" wp14:anchorId="4351760E" wp14:editId="272ACE61">
            <wp:extent cx="5105400" cy="1552575"/>
            <wp:effectExtent l="0" t="0" r="0" b="9525"/>
            <wp:docPr id="100029" name="图片 10002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
                    <pic:cNvPicPr>
                      <a:picLocks noChangeAspect="1"/>
                    </pic:cNvPicPr>
                  </pic:nvPicPr>
                  <pic:blipFill>
                    <a:blip r:embed="rId157"/>
                    <a:stretch>
                      <a:fillRect/>
                    </a:stretch>
                  </pic:blipFill>
                  <pic:spPr>
                    <a:xfrm>
                      <a:off x="0" y="0"/>
                      <a:ext cx="5105400" cy="1552575"/>
                    </a:xfrm>
                    <a:prstGeom prst="rect">
                      <a:avLst/>
                    </a:prstGeom>
                  </pic:spPr>
                </pic:pic>
              </a:graphicData>
            </a:graphic>
          </wp:inline>
        </w:drawing>
      </w:r>
      <w:r>
        <w:t>​</w:t>
      </w:r>
    </w:p>
    <w:p w14:paraId="58D9EE68" w14:textId="77777777" w:rsidR="002C078C" w:rsidRDefault="00000000">
      <w:pPr>
        <w:spacing w:line="360" w:lineRule="auto"/>
        <w:ind w:left="420"/>
        <w:jc w:val="left"/>
        <w:textAlignment w:val="center"/>
      </w:pPr>
      <w:r>
        <w:t>（</w:t>
      </w:r>
      <w:r>
        <w:t>1</w:t>
      </w:r>
      <w:r>
        <w:t>）物体向周围散热，内能</w:t>
      </w:r>
      <w:r>
        <w:rPr>
          <w:rFonts w:eastAsia="Times New Roman"/>
          <w:u w:val="single"/>
        </w:rPr>
        <w:t xml:space="preserve">           </w:t>
      </w:r>
      <w:r>
        <w:t>（选填</w:t>
      </w:r>
      <w:r>
        <w:t>“</w:t>
      </w:r>
      <w:r>
        <w:t>变大</w:t>
      </w:r>
      <w:r>
        <w:t>”“</w:t>
      </w:r>
      <w:r>
        <w:t>变小</w:t>
      </w:r>
      <w:r>
        <w:t>”</w:t>
      </w:r>
      <w:r>
        <w:t>或</w:t>
      </w:r>
      <w:r>
        <w:t>“</w:t>
      </w:r>
      <w:r>
        <w:t>不变</w:t>
      </w:r>
      <w:r>
        <w:t>”</w:t>
      </w:r>
      <w:r>
        <w:t>），这种改变内能的方式叫做</w:t>
      </w:r>
      <w:r>
        <w:rPr>
          <w:rFonts w:eastAsia="Times New Roman"/>
          <w:u w:val="single"/>
        </w:rPr>
        <w:t xml:space="preserve">          </w:t>
      </w:r>
      <w:proofErr w:type="gramStart"/>
      <w:r>
        <w:rPr>
          <w:rFonts w:eastAsia="Times New Roman"/>
          <w:u w:val="single"/>
        </w:rPr>
        <w:t xml:space="preserve"> </w:t>
      </w:r>
      <w:r>
        <w:t>；</w:t>
      </w:r>
      <w:proofErr w:type="gramEnd"/>
    </w:p>
    <w:p w14:paraId="3B9BEEE9" w14:textId="77777777" w:rsidR="002C078C" w:rsidRDefault="00000000">
      <w:pPr>
        <w:spacing w:line="360" w:lineRule="auto"/>
        <w:ind w:left="420"/>
        <w:jc w:val="left"/>
        <w:textAlignment w:val="center"/>
      </w:pPr>
      <w:r>
        <w:t>（</w:t>
      </w:r>
      <w:r>
        <w:t>2</w:t>
      </w:r>
      <w:r>
        <w:t>）沸水放在房间里，温度自然降低的规律是</w:t>
      </w:r>
      <w:r>
        <w:rPr>
          <w:rFonts w:eastAsia="Times New Roman"/>
          <w:u w:val="single"/>
        </w:rPr>
        <w:t xml:space="preserve">          </w:t>
      </w:r>
      <w:proofErr w:type="gramStart"/>
      <w:r>
        <w:rPr>
          <w:rFonts w:eastAsia="Times New Roman"/>
          <w:u w:val="single"/>
        </w:rPr>
        <w:t xml:space="preserve"> </w:t>
      </w:r>
      <w:r>
        <w:t>；</w:t>
      </w:r>
      <w:proofErr w:type="gramEnd"/>
    </w:p>
    <w:p w14:paraId="68294665" w14:textId="77777777" w:rsidR="002C078C" w:rsidRDefault="00000000">
      <w:pPr>
        <w:spacing w:line="360" w:lineRule="auto"/>
        <w:ind w:left="420"/>
        <w:jc w:val="left"/>
        <w:textAlignment w:val="center"/>
      </w:pPr>
      <w:r>
        <w:t>A</w:t>
      </w:r>
      <w:r>
        <w:t>．先快后慢</w:t>
      </w:r>
      <w:r>
        <w:rPr>
          <w:rFonts w:eastAsia="Times New Roman"/>
          <w:kern w:val="0"/>
          <w:sz w:val="24"/>
          <w:szCs w:val="24"/>
        </w:rPr>
        <w:t>          </w:t>
      </w:r>
      <w:r>
        <w:t>B</w:t>
      </w:r>
      <w:r>
        <w:t>．先慢后快</w:t>
      </w:r>
      <w:r>
        <w:rPr>
          <w:rFonts w:eastAsia="Times New Roman"/>
          <w:kern w:val="0"/>
          <w:sz w:val="24"/>
          <w:szCs w:val="24"/>
        </w:rPr>
        <w:t>          </w:t>
      </w:r>
      <w:r>
        <w:t>C</w:t>
      </w:r>
      <w:r>
        <w:t>．均匀降低</w:t>
      </w:r>
    </w:p>
    <w:p w14:paraId="127E8429" w14:textId="77777777" w:rsidR="002C078C" w:rsidRDefault="00000000">
      <w:pPr>
        <w:spacing w:line="360" w:lineRule="auto"/>
        <w:ind w:left="420"/>
        <w:jc w:val="left"/>
        <w:textAlignment w:val="center"/>
      </w:pPr>
      <w:r>
        <w:t>（</w:t>
      </w:r>
      <w:r>
        <w:t>3</w:t>
      </w:r>
      <w:r>
        <w:t>）要喝一杯奶咖，可以有以下两种方式，你认为方式</w:t>
      </w:r>
      <w:r>
        <w:t xml:space="preserve"> </w:t>
      </w:r>
      <w:r>
        <w:rPr>
          <w:rFonts w:eastAsia="Times New Roman"/>
          <w:u w:val="single"/>
        </w:rPr>
        <w:t xml:space="preserve">           </w:t>
      </w:r>
      <w:r>
        <w:t>的冷却效果较好；</w:t>
      </w:r>
    </w:p>
    <w:p w14:paraId="1AA0C8DA" w14:textId="77777777" w:rsidR="002C078C" w:rsidRDefault="00000000">
      <w:pPr>
        <w:spacing w:line="360" w:lineRule="auto"/>
        <w:ind w:left="420"/>
        <w:jc w:val="left"/>
        <w:textAlignment w:val="center"/>
      </w:pPr>
      <w:r>
        <w:t>①</w:t>
      </w:r>
      <w:r>
        <w:t>先将烧开的热咖啡倒入杯中，冷却</w:t>
      </w:r>
      <w:r>
        <w:t>5min</w:t>
      </w:r>
      <w:r>
        <w:t>，然后加一匙冷牛奶；</w:t>
      </w:r>
    </w:p>
    <w:p w14:paraId="25461044" w14:textId="77777777" w:rsidR="002C078C" w:rsidRDefault="00000000">
      <w:pPr>
        <w:spacing w:line="360" w:lineRule="auto"/>
        <w:ind w:left="420"/>
        <w:jc w:val="left"/>
        <w:textAlignment w:val="center"/>
      </w:pPr>
      <w:r>
        <w:lastRenderedPageBreak/>
        <w:t>②</w:t>
      </w:r>
      <w:r>
        <w:t>先将烧开的热咖啡倒入杯中，立即将一匙冷牛奶加进杯中，然后冷却</w:t>
      </w:r>
      <w:r>
        <w:t>5min</w:t>
      </w:r>
      <w:r>
        <w:t>。</w:t>
      </w:r>
    </w:p>
    <w:p w14:paraId="0BEAB59B" w14:textId="77777777" w:rsidR="002C078C" w:rsidRDefault="00000000">
      <w:pPr>
        <w:spacing w:line="360" w:lineRule="auto"/>
        <w:ind w:left="420"/>
        <w:jc w:val="left"/>
        <w:textAlignment w:val="center"/>
      </w:pPr>
      <w:r>
        <w:t>（</w:t>
      </w:r>
      <w:r>
        <w:t>4</w:t>
      </w:r>
      <w:r>
        <w:t>）一个物体温度为</w:t>
      </w:r>
      <w:r>
        <w:t>30℃</w:t>
      </w:r>
      <w:r>
        <w:t>，周围环境温度保持</w:t>
      </w:r>
      <w:r>
        <w:t>20℃</w:t>
      </w:r>
      <w:r>
        <w:t>不变，此时物体的散热快慢为</w:t>
      </w:r>
      <w:r>
        <w:rPr>
          <w:rFonts w:eastAsia="Times New Roman"/>
          <w:i/>
        </w:rPr>
        <w:t>q</w:t>
      </w:r>
      <w:r>
        <w:t>。当物体温度降低到</w:t>
      </w:r>
      <w:r>
        <w:t>29℃</w:t>
      </w:r>
      <w:r>
        <w:t>时，散热快慢为</w:t>
      </w:r>
      <w:r>
        <w:rPr>
          <w:rFonts w:eastAsia="Times New Roman"/>
          <w:u w:val="single"/>
        </w:rPr>
        <w:t xml:space="preserve">          </w:t>
      </w:r>
      <w:proofErr w:type="gramStart"/>
      <w:r>
        <w:rPr>
          <w:rFonts w:eastAsia="Times New Roman"/>
          <w:u w:val="single"/>
        </w:rPr>
        <w:t xml:space="preserve"> </w:t>
      </w:r>
      <w:r>
        <w:t>；</w:t>
      </w:r>
      <w:proofErr w:type="gramEnd"/>
      <w:r>
        <w:t>（用含有</w:t>
      </w:r>
      <w:r>
        <w:rPr>
          <w:rFonts w:eastAsia="Times New Roman"/>
          <w:i/>
        </w:rPr>
        <w:t>q</w:t>
      </w:r>
      <w:r>
        <w:t>的关系式表示）</w:t>
      </w:r>
    </w:p>
    <w:p w14:paraId="4645B7ED" w14:textId="77777777" w:rsidR="002C078C" w:rsidRDefault="00000000">
      <w:pPr>
        <w:spacing w:line="360" w:lineRule="auto"/>
        <w:ind w:left="420"/>
        <w:jc w:val="left"/>
        <w:textAlignment w:val="center"/>
      </w:pPr>
      <w:r>
        <w:t>（</w:t>
      </w:r>
      <w:r>
        <w:t>5</w:t>
      </w:r>
      <w:r>
        <w:t>）如图甲所示，用两个同样的保温杯分别装满水和盐水，水和盐水的温度都是</w:t>
      </w:r>
      <w:r>
        <w:t>30℃</w:t>
      </w:r>
      <w:r>
        <w:t>，周围环境温度保持</w:t>
      </w:r>
      <w:r>
        <w:t>20℃</w:t>
      </w:r>
      <w:r>
        <w:t>不变，保温杯敞开口，水和盐水温度随时间变化的图像如图乙所示。已知水的比热容为</w:t>
      </w:r>
      <w:r>
        <w:t>4.2×10</w:t>
      </w:r>
      <w:r>
        <w:rPr>
          <w:vertAlign w:val="superscript"/>
        </w:rPr>
        <w:t>3</w:t>
      </w:r>
      <w:r>
        <w:t>J/</w:t>
      </w:r>
      <w:proofErr w:type="gramStart"/>
      <w:r>
        <w:t>(kg·℃)</w:t>
      </w:r>
      <w:proofErr w:type="gramEnd"/>
      <w:r>
        <w:t>，水的密度为</w:t>
      </w:r>
      <w:r>
        <w:rPr>
          <w:rFonts w:eastAsia="Times New Roman"/>
          <w:u w:val="single"/>
        </w:rPr>
        <w:t xml:space="preserve">           </w:t>
      </w:r>
      <w:r>
        <w:t>kg/m</w:t>
      </w:r>
      <w:r>
        <w:rPr>
          <w:vertAlign w:val="superscript"/>
        </w:rPr>
        <w:t>3</w:t>
      </w:r>
      <w:r>
        <w:t>，盐水的密度为</w:t>
      </w:r>
      <w:r>
        <w:t>1.1×10</w:t>
      </w:r>
      <w:r>
        <w:rPr>
          <w:vertAlign w:val="superscript"/>
        </w:rPr>
        <w:t>3</w:t>
      </w:r>
      <w:r>
        <w:t>kg/m</w:t>
      </w:r>
      <w:r>
        <w:rPr>
          <w:vertAlign w:val="superscript"/>
        </w:rPr>
        <w:t>3</w:t>
      </w:r>
      <w:r>
        <w:t>，则盐水的比热容为</w:t>
      </w:r>
      <w:r>
        <w:rPr>
          <w:rFonts w:eastAsia="Times New Roman"/>
          <w:u w:val="single"/>
        </w:rPr>
        <w:t xml:space="preserve">           </w:t>
      </w:r>
      <w:r>
        <w:t xml:space="preserve"> J/</w:t>
      </w:r>
      <w:proofErr w:type="gramStart"/>
      <w:r>
        <w:t>(kg·℃)</w:t>
      </w:r>
      <w:proofErr w:type="gramEnd"/>
      <w:r>
        <w:t>；</w:t>
      </w:r>
    </w:p>
    <w:p w14:paraId="7BADD6E9" w14:textId="77777777" w:rsidR="002C078C" w:rsidRDefault="00000000">
      <w:pPr>
        <w:spacing w:line="360" w:lineRule="auto"/>
        <w:ind w:left="420"/>
        <w:jc w:val="left"/>
        <w:textAlignment w:val="center"/>
      </w:pPr>
      <w:r>
        <w:t>（</w:t>
      </w:r>
      <w:r>
        <w:t>6</w:t>
      </w:r>
      <w:r>
        <w:t>）如图丙，烧杯装有相同质量、初温均为</w:t>
      </w:r>
      <w:r>
        <w:t>80℃</w:t>
      </w:r>
      <w:r>
        <w:t>的水和煤油，将两个相同质量、初温均为</w:t>
      </w:r>
      <w:r>
        <w:t>20℃</w:t>
      </w:r>
      <w:r>
        <w:t>的铁块同时放入水和煤油中（已知</w:t>
      </w:r>
      <w:r>
        <w:rPr>
          <w:rFonts w:eastAsia="Times New Roman"/>
          <w:i/>
        </w:rPr>
        <w:t>c</w:t>
      </w:r>
      <w:proofErr w:type="gramStart"/>
      <w:r>
        <w:rPr>
          <w:rFonts w:ascii="宋体" w:hAnsi="宋体" w:cs="宋体"/>
          <w:i/>
          <w:vertAlign w:val="subscript"/>
        </w:rPr>
        <w:t>水</w:t>
      </w:r>
      <w:r>
        <w:t>&gt;</w:t>
      </w:r>
      <w:proofErr w:type="gramEnd"/>
      <w:r>
        <w:rPr>
          <w:rFonts w:eastAsia="Times New Roman"/>
          <w:i/>
        </w:rPr>
        <w:t>c</w:t>
      </w:r>
      <w:r>
        <w:rPr>
          <w:rFonts w:ascii="宋体" w:hAnsi="宋体" w:cs="宋体"/>
          <w:i/>
          <w:vertAlign w:val="subscript"/>
        </w:rPr>
        <w:t>煤油</w:t>
      </w:r>
      <w:r>
        <w:t>），不计热损失，热平衡后，以下说法正确的是</w:t>
      </w:r>
      <w:r>
        <w:rPr>
          <w:rFonts w:eastAsia="Times New Roman"/>
          <w:u w:val="single"/>
        </w:rPr>
        <w:t xml:space="preserve">          </w:t>
      </w:r>
      <w:proofErr w:type="gramStart"/>
      <w:r>
        <w:rPr>
          <w:rFonts w:eastAsia="Times New Roman"/>
          <w:u w:val="single"/>
        </w:rPr>
        <w:t xml:space="preserve"> </w:t>
      </w:r>
      <w:r>
        <w:t>。</w:t>
      </w:r>
      <w:proofErr w:type="gramEnd"/>
    </w:p>
    <w:p w14:paraId="571AA45A" w14:textId="77777777" w:rsidR="002C078C" w:rsidRDefault="00000000">
      <w:pPr>
        <w:spacing w:line="360" w:lineRule="auto"/>
        <w:ind w:left="420"/>
        <w:jc w:val="left"/>
        <w:textAlignment w:val="center"/>
      </w:pPr>
      <w:r>
        <w:t>A</w:t>
      </w:r>
      <w:r>
        <w:t>．水降低的温度多</w:t>
      </w:r>
      <w:r>
        <w:rPr>
          <w:rFonts w:eastAsia="Times New Roman"/>
          <w:kern w:val="0"/>
          <w:sz w:val="24"/>
          <w:szCs w:val="24"/>
        </w:rPr>
        <w:t>              </w:t>
      </w:r>
      <w:r>
        <w:t>B</w:t>
      </w:r>
      <w:r>
        <w:t>．煤油降低的温度多</w:t>
      </w:r>
    </w:p>
    <w:p w14:paraId="341FE657" w14:textId="77777777" w:rsidR="002C078C" w:rsidRDefault="00000000">
      <w:pPr>
        <w:spacing w:line="360" w:lineRule="auto"/>
        <w:ind w:left="420"/>
        <w:jc w:val="left"/>
        <w:textAlignment w:val="center"/>
      </w:pPr>
      <w:r>
        <w:t>C</w:t>
      </w:r>
      <w:r>
        <w:t>．煤油放出热量多</w:t>
      </w:r>
      <w:r>
        <w:rPr>
          <w:rFonts w:eastAsia="Times New Roman"/>
          <w:kern w:val="0"/>
          <w:sz w:val="24"/>
          <w:szCs w:val="24"/>
        </w:rPr>
        <w:t>              </w:t>
      </w:r>
      <w:r>
        <w:t>D</w:t>
      </w:r>
      <w:r>
        <w:t>．两个铁块吸收热量相同</w:t>
      </w:r>
    </w:p>
    <w:p w14:paraId="46D462AF" w14:textId="77777777" w:rsidR="002C078C" w:rsidRDefault="00000000">
      <w:pPr>
        <w:spacing w:line="360" w:lineRule="auto"/>
        <w:ind w:left="420"/>
        <w:jc w:val="left"/>
        <w:textAlignment w:val="center"/>
      </w:pPr>
      <w:r>
        <w:t>【答案】</w:t>
      </w:r>
      <w:r>
        <w:t xml:space="preserve">     </w:t>
      </w:r>
      <w:r>
        <w:t>变小</w:t>
      </w:r>
      <w:r>
        <w:t xml:space="preserve">     </w:t>
      </w:r>
      <w:r>
        <w:t>热传递</w:t>
      </w:r>
      <w:r>
        <w:t xml:space="preserve">     A     ①     0.9</w:t>
      </w:r>
      <w:r>
        <w:rPr>
          <w:rFonts w:eastAsia="Times New Roman"/>
          <w:i/>
        </w:rPr>
        <w:t>q</w:t>
      </w:r>
      <w:r>
        <w:t xml:space="preserve">     1×10</w:t>
      </w:r>
      <w:r>
        <w:rPr>
          <w:vertAlign w:val="superscript"/>
        </w:rPr>
        <w:t>3</w:t>
      </w:r>
      <w:r>
        <w:t xml:space="preserve">     3.5×10</w:t>
      </w:r>
      <w:r>
        <w:rPr>
          <w:vertAlign w:val="superscript"/>
        </w:rPr>
        <w:t>3</w:t>
      </w:r>
      <w:r>
        <w:t xml:space="preserve">     B</w:t>
      </w:r>
    </w:p>
    <w:p w14:paraId="5CDAAD90" w14:textId="77777777" w:rsidR="002C078C" w:rsidRDefault="00000000">
      <w:pPr>
        <w:spacing w:line="360" w:lineRule="auto"/>
        <w:ind w:left="420"/>
        <w:jc w:val="left"/>
        <w:textAlignment w:val="center"/>
        <w:rPr>
          <w:color w:val="FF0000"/>
        </w:rPr>
      </w:pPr>
      <w:r>
        <w:rPr>
          <w:color w:val="FF0000"/>
        </w:rPr>
        <w:t>【知识点】热传递改变物体的内能、计算物体温度变化时的吸放热</w:t>
      </w:r>
    </w:p>
    <w:p w14:paraId="4C414CEC" w14:textId="77777777" w:rsidR="002C078C" w:rsidRDefault="00000000">
      <w:pPr>
        <w:spacing w:line="360" w:lineRule="auto"/>
        <w:ind w:left="420"/>
        <w:jc w:val="left"/>
        <w:textAlignment w:val="center"/>
        <w:rPr>
          <w:color w:val="FF0000"/>
        </w:rPr>
      </w:pPr>
      <w:r>
        <w:rPr>
          <w:color w:val="FF0000"/>
        </w:rPr>
        <w:t>【详解】（</w:t>
      </w:r>
      <w:r>
        <w:rPr>
          <w:color w:val="FF0000"/>
        </w:rPr>
        <w:t>1</w:t>
      </w:r>
      <w:r>
        <w:rPr>
          <w:color w:val="FF0000"/>
        </w:rPr>
        <w:t>）</w:t>
      </w:r>
      <w:r>
        <w:rPr>
          <w:color w:val="FF0000"/>
        </w:rPr>
        <w:t>[1][2]</w:t>
      </w:r>
      <w:r>
        <w:rPr>
          <w:color w:val="FF0000"/>
        </w:rPr>
        <w:t>物体向周围散热，内能减少，周围环境的内能增加，能量的形式没有发生变化，因此物体向周围散热属于热传递。</w:t>
      </w:r>
    </w:p>
    <w:p w14:paraId="0030CAE3" w14:textId="77777777" w:rsidR="002C078C" w:rsidRDefault="00000000">
      <w:pPr>
        <w:spacing w:line="360" w:lineRule="auto"/>
        <w:ind w:left="420"/>
        <w:jc w:val="left"/>
        <w:textAlignment w:val="center"/>
        <w:rPr>
          <w:color w:val="FF0000"/>
        </w:rPr>
      </w:pPr>
      <w:r>
        <w:rPr>
          <w:color w:val="FF0000"/>
        </w:rPr>
        <w:t>（</w:t>
      </w:r>
      <w:r>
        <w:rPr>
          <w:color w:val="FF0000"/>
        </w:rPr>
        <w:t>2</w:t>
      </w:r>
      <w:r>
        <w:rPr>
          <w:color w:val="FF0000"/>
        </w:rPr>
        <w:t>）</w:t>
      </w:r>
      <w:r>
        <w:rPr>
          <w:color w:val="FF0000"/>
        </w:rPr>
        <w:t>[3]</w:t>
      </w:r>
      <w:r>
        <w:rPr>
          <w:color w:val="FF0000"/>
        </w:rPr>
        <w:t>热传递的特点是传递速度先快后慢，沸水放在房间里，温度自然降低的规律是先快后慢，故选</w:t>
      </w:r>
      <w:r>
        <w:rPr>
          <w:color w:val="FF0000"/>
        </w:rPr>
        <w:t>A</w:t>
      </w:r>
      <w:r>
        <w:rPr>
          <w:color w:val="FF0000"/>
        </w:rPr>
        <w:t>。</w:t>
      </w:r>
    </w:p>
    <w:p w14:paraId="6AE40F13" w14:textId="77777777" w:rsidR="002C078C" w:rsidRDefault="00000000">
      <w:pPr>
        <w:spacing w:line="360" w:lineRule="auto"/>
        <w:ind w:left="420"/>
        <w:jc w:val="left"/>
        <w:textAlignment w:val="center"/>
        <w:rPr>
          <w:color w:val="FF0000"/>
        </w:rPr>
      </w:pPr>
      <w:r>
        <w:rPr>
          <w:color w:val="FF0000"/>
        </w:rPr>
        <w:t>（</w:t>
      </w:r>
      <w:r>
        <w:rPr>
          <w:color w:val="FF0000"/>
        </w:rPr>
        <w:t>3</w:t>
      </w:r>
      <w:r>
        <w:rPr>
          <w:color w:val="FF0000"/>
        </w:rPr>
        <w:t>）</w:t>
      </w:r>
      <w:r>
        <w:rPr>
          <w:color w:val="FF0000"/>
        </w:rPr>
        <w:t>[4]</w:t>
      </w:r>
      <w:r>
        <w:rPr>
          <w:color w:val="FF0000"/>
        </w:rPr>
        <w:t>根据热传递速度先快后慢的特点，应选择</w:t>
      </w:r>
      <w:r>
        <w:rPr>
          <w:color w:val="FF0000"/>
        </w:rPr>
        <w:t>①</w:t>
      </w:r>
      <w:r>
        <w:rPr>
          <w:color w:val="FF0000"/>
        </w:rPr>
        <w:t>冷却效果会更好。</w:t>
      </w:r>
    </w:p>
    <w:p w14:paraId="4A2336FA" w14:textId="77777777" w:rsidR="002C078C" w:rsidRDefault="00000000">
      <w:pPr>
        <w:spacing w:line="360" w:lineRule="auto"/>
        <w:ind w:left="420"/>
        <w:jc w:val="left"/>
        <w:textAlignment w:val="center"/>
        <w:rPr>
          <w:color w:val="FF0000"/>
        </w:rPr>
      </w:pPr>
      <w:r>
        <w:rPr>
          <w:color w:val="FF0000"/>
        </w:rPr>
        <w:t>（</w:t>
      </w:r>
      <w:r>
        <w:rPr>
          <w:color w:val="FF0000"/>
        </w:rPr>
        <w:t>4</w:t>
      </w:r>
      <w:r>
        <w:rPr>
          <w:color w:val="FF0000"/>
        </w:rPr>
        <w:t>）</w:t>
      </w:r>
      <w:r>
        <w:rPr>
          <w:color w:val="FF0000"/>
        </w:rPr>
        <w:t>[5]</w:t>
      </w:r>
      <w:r>
        <w:rPr>
          <w:color w:val="FF0000"/>
        </w:rPr>
        <w:t>由题意可知</w:t>
      </w:r>
    </w:p>
    <w:p w14:paraId="4400EC69" w14:textId="77777777" w:rsidR="002C078C" w:rsidRDefault="00000000">
      <w:pPr>
        <w:spacing w:line="360" w:lineRule="auto"/>
        <w:ind w:left="420"/>
        <w:jc w:val="center"/>
        <w:textAlignment w:val="center"/>
        <w:rPr>
          <w:color w:val="FF0000"/>
        </w:rPr>
      </w:pPr>
      <w:r>
        <w:rPr>
          <w:rFonts w:eastAsia="Times New Roman"/>
          <w:i/>
          <w:color w:val="FF0000"/>
        </w:rPr>
        <w:t>q</w:t>
      </w:r>
      <w:r>
        <w:rPr>
          <w:color w:val="FF0000"/>
        </w:rPr>
        <w:t>=</w:t>
      </w:r>
      <w:r>
        <w:rPr>
          <w:rFonts w:eastAsia="Times New Roman"/>
          <w:i/>
          <w:color w:val="FF0000"/>
        </w:rPr>
        <w:t>k</w:t>
      </w:r>
      <w:r>
        <w:rPr>
          <w:color w:val="FF0000"/>
        </w:rPr>
        <w:t>(</w:t>
      </w:r>
      <w:r>
        <w:rPr>
          <w:rFonts w:eastAsia="Times New Roman"/>
          <w:i/>
          <w:color w:val="FF0000"/>
        </w:rPr>
        <w:t>t</w:t>
      </w:r>
      <w:r>
        <w:rPr>
          <w:rFonts w:ascii="宋体" w:hAnsi="宋体" w:cs="宋体"/>
          <w:i/>
          <w:color w:val="FF0000"/>
          <w:vertAlign w:val="subscript"/>
        </w:rPr>
        <w:t>物</w:t>
      </w:r>
      <w:r>
        <w:rPr>
          <w:color w:val="FF0000"/>
        </w:rPr>
        <w:t>-</w:t>
      </w:r>
      <w:r>
        <w:rPr>
          <w:rFonts w:eastAsia="Times New Roman"/>
          <w:i/>
          <w:color w:val="FF0000"/>
        </w:rPr>
        <w:t>t</w:t>
      </w:r>
      <w:proofErr w:type="gramStart"/>
      <w:r>
        <w:rPr>
          <w:rFonts w:ascii="宋体" w:hAnsi="宋体" w:cs="宋体"/>
          <w:i/>
          <w:color w:val="FF0000"/>
          <w:vertAlign w:val="subscript"/>
        </w:rPr>
        <w:t>环</w:t>
      </w:r>
      <w:r>
        <w:rPr>
          <w:color w:val="FF0000"/>
        </w:rPr>
        <w:t>)</w:t>
      </w:r>
      <w:proofErr w:type="gramEnd"/>
      <w:r>
        <w:rPr>
          <w:color w:val="FF0000"/>
        </w:rPr>
        <w:t>=</w:t>
      </w:r>
      <w:r>
        <w:rPr>
          <w:rFonts w:eastAsia="Times New Roman"/>
          <w:i/>
          <w:color w:val="FF0000"/>
        </w:rPr>
        <w:t>k</w:t>
      </w:r>
      <w:proofErr w:type="gramStart"/>
      <w:r>
        <w:rPr>
          <w:color w:val="FF0000"/>
        </w:rPr>
        <w:t>(30℃-20℃)</w:t>
      </w:r>
      <w:proofErr w:type="gramEnd"/>
    </w:p>
    <w:p w14:paraId="727A5EF2" w14:textId="77777777" w:rsidR="002C078C" w:rsidRDefault="00000000">
      <w:pPr>
        <w:spacing w:line="360" w:lineRule="auto"/>
        <w:ind w:left="420"/>
        <w:jc w:val="left"/>
        <w:textAlignment w:val="center"/>
        <w:rPr>
          <w:color w:val="FF0000"/>
        </w:rPr>
      </w:pPr>
      <w:r>
        <w:rPr>
          <w:color w:val="FF0000"/>
        </w:rPr>
        <w:t>解得</w:t>
      </w:r>
    </w:p>
    <w:p w14:paraId="5B994BD8" w14:textId="77777777" w:rsidR="002C078C" w:rsidRDefault="00000000">
      <w:pPr>
        <w:spacing w:line="360" w:lineRule="auto"/>
        <w:ind w:left="420"/>
        <w:jc w:val="center"/>
        <w:textAlignment w:val="center"/>
        <w:rPr>
          <w:color w:val="FF0000"/>
        </w:rPr>
      </w:pPr>
      <w:r>
        <w:rPr>
          <w:color w:val="FF0000"/>
        </w:rPr>
        <w:object w:dxaOrig="791" w:dyaOrig="542" w14:anchorId="303C2A2B">
          <v:shape id="_x0000_i1098" type="#_x0000_t75" alt="eqId97fc0488a7da8796bfed89ab0930b8df" style="width:39.6pt;height:27pt" o:ole="">
            <v:imagedata r:id="rId147" o:title="eqId97fc0488a7da8796bfed89ab0930b8df"/>
          </v:shape>
          <o:OLEObject Type="Embed" ProgID="Equation.DSMT4" ShapeID="_x0000_i1098" DrawAspect="Content" ObjectID="_1848717715" r:id="rId158"/>
        </w:object>
      </w:r>
    </w:p>
    <w:p w14:paraId="22FF86E5" w14:textId="77777777" w:rsidR="002C078C" w:rsidRDefault="00000000">
      <w:pPr>
        <w:spacing w:line="360" w:lineRule="auto"/>
        <w:ind w:left="420"/>
        <w:jc w:val="left"/>
        <w:textAlignment w:val="center"/>
        <w:rPr>
          <w:color w:val="FF0000"/>
        </w:rPr>
      </w:pPr>
      <w:r>
        <w:rPr>
          <w:color w:val="FF0000"/>
        </w:rPr>
        <w:t>于散热系数</w:t>
      </w:r>
      <w:r>
        <w:rPr>
          <w:i/>
          <w:color w:val="FF0000"/>
        </w:rPr>
        <w:t>k</w:t>
      </w:r>
      <w:r>
        <w:rPr>
          <w:color w:val="FF0000"/>
        </w:rPr>
        <w:t>与物体的表面性质、表面积、周围环境性质等因素有关，和物质种类无关，因此当物体温度降低到</w:t>
      </w:r>
      <w:r>
        <w:rPr>
          <w:color w:val="FF0000"/>
        </w:rPr>
        <w:t>29℃</w:t>
      </w:r>
      <w:r>
        <w:rPr>
          <w:color w:val="FF0000"/>
        </w:rPr>
        <w:t>时，散热系数</w:t>
      </w:r>
      <w:r>
        <w:rPr>
          <w:i/>
          <w:color w:val="FF0000"/>
        </w:rPr>
        <w:t>k</w:t>
      </w:r>
      <w:r>
        <w:rPr>
          <w:color w:val="FF0000"/>
        </w:rPr>
        <w:t>不变，则当物体温度降低到</w:t>
      </w:r>
      <w:r>
        <w:rPr>
          <w:color w:val="FF0000"/>
        </w:rPr>
        <w:t>29℃</w:t>
      </w:r>
      <w:r>
        <w:rPr>
          <w:color w:val="FF0000"/>
        </w:rPr>
        <w:t>时，散热快慢</w:t>
      </w:r>
    </w:p>
    <w:p w14:paraId="3FE6C879" w14:textId="77777777" w:rsidR="002C078C" w:rsidRDefault="00000000">
      <w:pPr>
        <w:spacing w:line="360" w:lineRule="auto"/>
        <w:ind w:left="420"/>
        <w:jc w:val="center"/>
        <w:textAlignment w:val="center"/>
        <w:rPr>
          <w:color w:val="FF0000"/>
        </w:rPr>
      </w:pPr>
      <w:r>
        <w:rPr>
          <w:color w:val="FF0000"/>
        </w:rPr>
        <w:object w:dxaOrig="3608" w:dyaOrig="543" w14:anchorId="0F2A7FAD">
          <v:shape id="_x0000_i1099" type="#_x0000_t75" alt="eqId5f92ba60dcaa38b5cd90e0f4898d06aa" style="width:180.6pt;height:27pt" o:ole="">
            <v:imagedata r:id="rId159" o:title="eqId5f92ba60dcaa38b5cd90e0f4898d06aa"/>
          </v:shape>
          <o:OLEObject Type="Embed" ProgID="Equation.DSMT4" ShapeID="_x0000_i1099" DrawAspect="Content" ObjectID="_1848717716" r:id="rId160"/>
        </w:object>
      </w:r>
    </w:p>
    <w:p w14:paraId="13A5962A" w14:textId="77777777" w:rsidR="002C078C" w:rsidRDefault="00000000">
      <w:pPr>
        <w:spacing w:line="360" w:lineRule="auto"/>
        <w:ind w:left="420"/>
        <w:jc w:val="left"/>
        <w:textAlignment w:val="center"/>
        <w:rPr>
          <w:color w:val="FF0000"/>
        </w:rPr>
      </w:pPr>
      <w:r>
        <w:rPr>
          <w:color w:val="FF0000"/>
        </w:rPr>
        <w:t>（</w:t>
      </w:r>
      <w:r>
        <w:rPr>
          <w:color w:val="FF0000"/>
        </w:rPr>
        <w:t>5</w:t>
      </w:r>
      <w:r>
        <w:rPr>
          <w:color w:val="FF0000"/>
        </w:rPr>
        <w:t>）</w:t>
      </w:r>
      <w:r>
        <w:rPr>
          <w:color w:val="FF0000"/>
        </w:rPr>
        <w:t>[6][7]</w:t>
      </w:r>
      <w:r>
        <w:rPr>
          <w:color w:val="FF0000"/>
        </w:rPr>
        <w:t>水的密度是</w:t>
      </w:r>
      <w:r>
        <w:rPr>
          <w:color w:val="FF0000"/>
        </w:rPr>
        <w:t>1×10</w:t>
      </w:r>
      <w:r>
        <w:rPr>
          <w:color w:val="FF0000"/>
          <w:vertAlign w:val="superscript"/>
        </w:rPr>
        <w:t>3</w:t>
      </w:r>
      <w:r>
        <w:rPr>
          <w:color w:val="FF0000"/>
        </w:rPr>
        <w:t>kg/m</w:t>
      </w:r>
      <w:r>
        <w:rPr>
          <w:color w:val="FF0000"/>
          <w:vertAlign w:val="superscript"/>
        </w:rPr>
        <w:t>3</w:t>
      </w:r>
      <w:r>
        <w:rPr>
          <w:color w:val="FF0000"/>
        </w:rPr>
        <w:t>，因为水和盐水的初温和末温都相同，即</w:t>
      </w:r>
    </w:p>
    <w:p w14:paraId="527E7251" w14:textId="77777777" w:rsidR="002C078C" w:rsidRDefault="00000000">
      <w:pPr>
        <w:spacing w:line="360" w:lineRule="auto"/>
        <w:ind w:left="420"/>
        <w:jc w:val="center"/>
        <w:textAlignment w:val="center"/>
        <w:rPr>
          <w:color w:val="FF0000"/>
        </w:rPr>
      </w:pPr>
      <w:proofErr w:type="spellStart"/>
      <w:r>
        <w:rPr>
          <w:color w:val="FF0000"/>
        </w:rPr>
        <w:t>Δ</w:t>
      </w:r>
      <w:r>
        <w:rPr>
          <w:rFonts w:eastAsia="Times New Roman"/>
          <w:i/>
          <w:color w:val="FF0000"/>
        </w:rPr>
        <w:t>t</w:t>
      </w:r>
      <w:proofErr w:type="spellEnd"/>
      <w:r>
        <w:rPr>
          <w:rFonts w:ascii="宋体" w:hAnsi="宋体" w:cs="宋体"/>
          <w:i/>
          <w:color w:val="FF0000"/>
          <w:vertAlign w:val="subscript"/>
        </w:rPr>
        <w:t>水</w:t>
      </w:r>
      <w:r>
        <w:rPr>
          <w:color w:val="FF0000"/>
        </w:rPr>
        <w:t>=</w:t>
      </w:r>
      <w:proofErr w:type="spellStart"/>
      <w:r>
        <w:rPr>
          <w:color w:val="FF0000"/>
        </w:rPr>
        <w:t>Δ</w:t>
      </w:r>
      <w:r>
        <w:rPr>
          <w:rFonts w:eastAsia="Times New Roman"/>
          <w:i/>
          <w:color w:val="FF0000"/>
        </w:rPr>
        <w:t>t</w:t>
      </w:r>
      <w:proofErr w:type="spellEnd"/>
      <w:r>
        <w:rPr>
          <w:rFonts w:ascii="宋体" w:hAnsi="宋体" w:cs="宋体"/>
          <w:i/>
          <w:color w:val="FF0000"/>
          <w:vertAlign w:val="subscript"/>
        </w:rPr>
        <w:t>盐水</w:t>
      </w:r>
      <w:r>
        <w:rPr>
          <w:color w:val="FF0000"/>
        </w:rPr>
        <w:t>=</w:t>
      </w:r>
      <w:proofErr w:type="spellStart"/>
      <w:r>
        <w:rPr>
          <w:color w:val="FF0000"/>
        </w:rPr>
        <w:t>Δ</w:t>
      </w:r>
      <w:r>
        <w:rPr>
          <w:rFonts w:eastAsia="Times New Roman"/>
          <w:i/>
          <w:color w:val="FF0000"/>
        </w:rPr>
        <w:t>t</w:t>
      </w:r>
      <w:proofErr w:type="spellEnd"/>
    </w:p>
    <w:p w14:paraId="57F47BF2" w14:textId="77777777" w:rsidR="002C078C" w:rsidRDefault="00000000">
      <w:pPr>
        <w:spacing w:line="360" w:lineRule="auto"/>
        <w:ind w:left="420"/>
        <w:jc w:val="left"/>
        <w:textAlignment w:val="center"/>
        <w:rPr>
          <w:color w:val="FF0000"/>
        </w:rPr>
      </w:pPr>
      <w:r>
        <w:rPr>
          <w:color w:val="FF0000"/>
        </w:rPr>
        <w:t>所以此时水和盐水的散热快慢相同，水和盐水放出热量之比</w:t>
      </w:r>
    </w:p>
    <w:p w14:paraId="5943C9AE" w14:textId="77777777" w:rsidR="002C078C" w:rsidRDefault="00000000">
      <w:pPr>
        <w:spacing w:line="360" w:lineRule="auto"/>
        <w:ind w:left="420"/>
        <w:jc w:val="center"/>
        <w:textAlignment w:val="center"/>
        <w:rPr>
          <w:color w:val="FF0000"/>
        </w:rPr>
      </w:pPr>
      <w:r>
        <w:rPr>
          <w:color w:val="FF0000"/>
        </w:rPr>
        <w:object w:dxaOrig="1636" w:dyaOrig="633" w14:anchorId="6C70D155">
          <v:shape id="_x0000_i1100" type="#_x0000_t75" alt="eqIdead0aa9393bec6a29fd32e8583cabd90" style="width:81.6pt;height:31.8pt" o:ole="">
            <v:imagedata r:id="rId151" o:title="eqIdead0aa9393bec6a29fd32e8583cabd90"/>
          </v:shape>
          <o:OLEObject Type="Embed" ProgID="Equation.DSMT4" ShapeID="_x0000_i1100" DrawAspect="Content" ObjectID="_1848717717" r:id="rId161"/>
        </w:object>
      </w:r>
    </w:p>
    <w:p w14:paraId="189CFF17" w14:textId="77777777" w:rsidR="002C078C" w:rsidRDefault="00000000">
      <w:pPr>
        <w:spacing w:line="360" w:lineRule="auto"/>
        <w:ind w:left="420"/>
        <w:jc w:val="left"/>
        <w:textAlignment w:val="center"/>
        <w:rPr>
          <w:color w:val="FF0000"/>
        </w:rPr>
      </w:pPr>
      <w:r>
        <w:rPr>
          <w:color w:val="FF0000"/>
        </w:rPr>
        <w:t>由图可知，水和盐水的体积相同，因为</w:t>
      </w:r>
      <w:r>
        <w:rPr>
          <w:i/>
          <w:color w:val="FF0000"/>
        </w:rPr>
        <w:t>Q</w:t>
      </w:r>
      <w:r>
        <w:rPr>
          <w:i/>
          <w:color w:val="FF0000"/>
          <w:vertAlign w:val="subscript"/>
        </w:rPr>
        <w:t>放</w:t>
      </w:r>
      <w:r>
        <w:rPr>
          <w:color w:val="FF0000"/>
        </w:rPr>
        <w:t>=</w:t>
      </w:r>
      <w:proofErr w:type="spellStart"/>
      <w:r>
        <w:rPr>
          <w:i/>
          <w:color w:val="FF0000"/>
        </w:rPr>
        <w:t>cm</w:t>
      </w:r>
      <w:r>
        <w:rPr>
          <w:color w:val="FF0000"/>
        </w:rPr>
        <w:t>Δ</w:t>
      </w:r>
      <w:r>
        <w:rPr>
          <w:i/>
          <w:color w:val="FF0000"/>
        </w:rPr>
        <w:t>t</w:t>
      </w:r>
      <w:proofErr w:type="spellEnd"/>
      <w:r>
        <w:rPr>
          <w:color w:val="FF0000"/>
        </w:rPr>
        <w:t>，所以有</w:t>
      </w:r>
    </w:p>
    <w:p w14:paraId="59F2D7E4" w14:textId="77777777" w:rsidR="002C078C" w:rsidRDefault="00000000">
      <w:pPr>
        <w:spacing w:line="360" w:lineRule="auto"/>
        <w:ind w:left="420"/>
        <w:jc w:val="center"/>
        <w:textAlignment w:val="center"/>
        <w:rPr>
          <w:color w:val="FF0000"/>
        </w:rPr>
      </w:pPr>
      <w:r>
        <w:rPr>
          <w:color w:val="FF0000"/>
        </w:rPr>
        <w:object w:dxaOrig="3009" w:dyaOrig="633" w14:anchorId="3F1BA0A4">
          <v:shape id="_x0000_i1101" type="#_x0000_t75" alt="eqId652ca592d6ed3eeb7c4f71123ce24e6d" style="width:150.6pt;height:31.8pt" o:ole="">
            <v:imagedata r:id="rId162" o:title="eqId652ca592d6ed3eeb7c4f71123ce24e6d"/>
          </v:shape>
          <o:OLEObject Type="Embed" ProgID="Equation.DSMT4" ShapeID="_x0000_i1101" DrawAspect="Content" ObjectID="_1848717718" r:id="rId163"/>
        </w:object>
      </w:r>
    </w:p>
    <w:p w14:paraId="54512B0E" w14:textId="77777777" w:rsidR="002C078C" w:rsidRDefault="00000000">
      <w:pPr>
        <w:spacing w:line="360" w:lineRule="auto"/>
        <w:ind w:left="420"/>
        <w:jc w:val="left"/>
        <w:textAlignment w:val="center"/>
        <w:rPr>
          <w:color w:val="FF0000"/>
        </w:rPr>
      </w:pPr>
      <w:r>
        <w:rPr>
          <w:color w:val="FF0000"/>
        </w:rPr>
        <w:t>解得</w:t>
      </w:r>
    </w:p>
    <w:p w14:paraId="48EDA123" w14:textId="77777777" w:rsidR="002C078C" w:rsidRDefault="00000000">
      <w:pPr>
        <w:spacing w:line="360" w:lineRule="auto"/>
        <w:ind w:left="420"/>
        <w:jc w:val="center"/>
        <w:textAlignment w:val="center"/>
        <w:rPr>
          <w:color w:val="FF0000"/>
        </w:rPr>
      </w:pPr>
      <w:r>
        <w:rPr>
          <w:color w:val="FF0000"/>
        </w:rPr>
        <w:object w:dxaOrig="6512" w:dyaOrig="651" w14:anchorId="21EE89AC">
          <v:shape id="_x0000_i1102" type="#_x0000_t75" alt="eqId1100add44ad8afc73a17b58e183f046d" style="width:325.8pt;height:32.4pt" o:ole="">
            <v:imagedata r:id="rId164" o:title="eqId1100add44ad8afc73a17b58e183f046d"/>
          </v:shape>
          <o:OLEObject Type="Embed" ProgID="Equation.DSMT4" ShapeID="_x0000_i1102" DrawAspect="Content" ObjectID="_1848717719" r:id="rId165"/>
        </w:object>
      </w:r>
    </w:p>
    <w:p w14:paraId="5F4B8884" w14:textId="77777777" w:rsidR="002C078C" w:rsidRDefault="00000000">
      <w:pPr>
        <w:spacing w:line="360" w:lineRule="auto"/>
        <w:ind w:left="420"/>
        <w:jc w:val="left"/>
        <w:textAlignment w:val="center"/>
        <w:rPr>
          <w:color w:val="FF0000"/>
        </w:rPr>
      </w:pPr>
      <w:r>
        <w:rPr>
          <w:color w:val="FF0000"/>
        </w:rPr>
        <w:t>（</w:t>
      </w:r>
      <w:r>
        <w:rPr>
          <w:color w:val="FF0000"/>
        </w:rPr>
        <w:t>6</w:t>
      </w:r>
      <w:r>
        <w:rPr>
          <w:color w:val="FF0000"/>
        </w:rPr>
        <w:t>）</w:t>
      </w:r>
      <w:r>
        <w:rPr>
          <w:color w:val="FF0000"/>
        </w:rPr>
        <w:t>[8]AB</w:t>
      </w:r>
      <w:r>
        <w:rPr>
          <w:color w:val="FF0000"/>
        </w:rPr>
        <w:t>．由题意可知两铁块的质量和初温相同，水和煤油的初温和质量相等，由水和煤油的温度比铁块的温度高可知，块铁放入煤油和水中后，水和煤油放出热量，铁块吸收热量；假设热平衡后两铁块升高的温度相同，则此时两液体的温度也相同，由</w:t>
      </w:r>
      <w:r>
        <w:rPr>
          <w:i/>
          <w:color w:val="FF0000"/>
        </w:rPr>
        <w:t>c</w:t>
      </w:r>
      <w:proofErr w:type="gramStart"/>
      <w:r>
        <w:rPr>
          <w:i/>
          <w:color w:val="FF0000"/>
          <w:vertAlign w:val="subscript"/>
        </w:rPr>
        <w:t>水</w:t>
      </w:r>
      <w:r>
        <w:rPr>
          <w:color w:val="FF0000"/>
        </w:rPr>
        <w:t>&gt;</w:t>
      </w:r>
      <w:proofErr w:type="gramEnd"/>
      <w:r>
        <w:rPr>
          <w:i/>
          <w:color w:val="FF0000"/>
        </w:rPr>
        <w:t>c</w:t>
      </w:r>
      <w:r>
        <w:rPr>
          <w:i/>
          <w:color w:val="FF0000"/>
          <w:vertAlign w:val="subscript"/>
        </w:rPr>
        <w:t>煤油</w:t>
      </w:r>
      <w:r>
        <w:rPr>
          <w:color w:val="FF0000"/>
        </w:rPr>
        <w:t>和</w:t>
      </w:r>
      <w:r>
        <w:rPr>
          <w:i/>
          <w:color w:val="FF0000"/>
        </w:rPr>
        <w:t>Q</w:t>
      </w:r>
      <w:r>
        <w:rPr>
          <w:color w:val="FF0000"/>
        </w:rPr>
        <w:t>=</w:t>
      </w:r>
      <w:proofErr w:type="spellStart"/>
      <w:r>
        <w:rPr>
          <w:i/>
          <w:color w:val="FF0000"/>
        </w:rPr>
        <w:t>cm</w:t>
      </w:r>
      <w:r>
        <w:rPr>
          <w:color w:val="FF0000"/>
        </w:rPr>
        <w:t>Δ</w:t>
      </w:r>
      <w:r>
        <w:rPr>
          <w:b/>
          <w:color w:val="FF0000"/>
        </w:rPr>
        <w:t>t</w:t>
      </w:r>
      <w:proofErr w:type="spellEnd"/>
      <w:r>
        <w:rPr>
          <w:color w:val="FF0000"/>
        </w:rPr>
        <w:t>可知，水放出的热量比煤油的要多，而多出这些热量会导致铁块和水上升一定的温度，所以，水降低的温度少，煤油降低的温度多，故</w:t>
      </w:r>
      <w:r>
        <w:rPr>
          <w:color w:val="FF0000"/>
        </w:rPr>
        <w:t>A</w:t>
      </w:r>
      <w:r>
        <w:rPr>
          <w:color w:val="FF0000"/>
        </w:rPr>
        <w:t>错误，</w:t>
      </w:r>
      <w:r>
        <w:rPr>
          <w:color w:val="FF0000"/>
        </w:rPr>
        <w:t>B</w:t>
      </w:r>
      <w:r>
        <w:rPr>
          <w:color w:val="FF0000"/>
        </w:rPr>
        <w:t>正确；</w:t>
      </w:r>
    </w:p>
    <w:p w14:paraId="6FC110C2" w14:textId="77777777" w:rsidR="002C078C" w:rsidRDefault="00000000">
      <w:pPr>
        <w:spacing w:line="360" w:lineRule="auto"/>
        <w:ind w:left="420"/>
        <w:jc w:val="left"/>
        <w:textAlignment w:val="center"/>
        <w:rPr>
          <w:color w:val="FF0000"/>
        </w:rPr>
      </w:pPr>
      <w:r>
        <w:rPr>
          <w:color w:val="FF0000"/>
        </w:rPr>
        <w:t>CD</w:t>
      </w:r>
      <w:r>
        <w:rPr>
          <w:color w:val="FF0000"/>
        </w:rPr>
        <w:t>．由水降低的温度少可知，水中铁块的温度高，即水中温度的变化量大，由</w:t>
      </w:r>
      <w:r>
        <w:rPr>
          <w:i/>
          <w:color w:val="FF0000"/>
        </w:rPr>
        <w:t>Q</w:t>
      </w:r>
      <w:r>
        <w:rPr>
          <w:color w:val="FF0000"/>
        </w:rPr>
        <w:t>=</w:t>
      </w:r>
      <w:proofErr w:type="spellStart"/>
      <w:r>
        <w:rPr>
          <w:i/>
          <w:color w:val="FF0000"/>
        </w:rPr>
        <w:t>cm</w:t>
      </w:r>
      <w:r>
        <w:rPr>
          <w:color w:val="FF0000"/>
        </w:rPr>
        <w:t>Δ</w:t>
      </w:r>
      <w:r>
        <w:rPr>
          <w:i/>
          <w:color w:val="FF0000"/>
        </w:rPr>
        <w:t>t</w:t>
      </w:r>
      <w:proofErr w:type="spellEnd"/>
      <w:r>
        <w:rPr>
          <w:color w:val="FF0000"/>
        </w:rPr>
        <w:t>可知，水中铁块吸收的热量多，即水放出的热量多，故</w:t>
      </w:r>
      <w:r>
        <w:rPr>
          <w:color w:val="FF0000"/>
        </w:rPr>
        <w:t>CD</w:t>
      </w:r>
      <w:r>
        <w:rPr>
          <w:color w:val="FF0000"/>
        </w:rPr>
        <w:t>错误。</w:t>
      </w:r>
    </w:p>
    <w:p w14:paraId="5CACD664" w14:textId="77777777" w:rsidR="002C078C" w:rsidRDefault="00000000">
      <w:pPr>
        <w:spacing w:line="360" w:lineRule="auto"/>
        <w:ind w:left="420"/>
        <w:jc w:val="left"/>
        <w:textAlignment w:val="center"/>
        <w:rPr>
          <w:rFonts w:ascii="黑体" w:eastAsia="黑体" w:hAnsi="黑体" w:cs="黑体" w:hint="eastAsia"/>
          <w:b/>
          <w:color w:val="000000"/>
          <w:sz w:val="30"/>
        </w:rPr>
      </w:pPr>
      <w:r>
        <w:rPr>
          <w:color w:val="FF0000"/>
        </w:rPr>
        <w:t>故选</w:t>
      </w:r>
      <w:r>
        <w:rPr>
          <w:color w:val="FF0000"/>
        </w:rPr>
        <w:t>B</w:t>
      </w:r>
      <w:r>
        <w:rPr>
          <w:color w:val="FF0000"/>
        </w:rPr>
        <w:t>。</w:t>
      </w:r>
    </w:p>
    <w:p w14:paraId="6DA9942A" w14:textId="77777777" w:rsidR="002C078C" w:rsidRDefault="00000000">
      <w:pPr>
        <w:spacing w:line="360" w:lineRule="auto"/>
        <w:jc w:val="left"/>
        <w:textAlignment w:val="center"/>
        <w:rPr>
          <w:rFonts w:ascii="宋体" w:hAnsi="宋体" w:cs="宋体" w:hint="eastAsia"/>
          <w:b/>
          <w:color w:val="000000"/>
        </w:rPr>
      </w:pPr>
      <w:r>
        <w:rPr>
          <w:rFonts w:ascii="宋体" w:hAnsi="宋体" w:cs="宋体"/>
          <w:b/>
          <w:color w:val="000000"/>
        </w:rPr>
        <w:t>七、综合题</w:t>
      </w:r>
    </w:p>
    <w:p w14:paraId="1DA6074C" w14:textId="6B94BF04" w:rsidR="002C078C" w:rsidRDefault="00000000">
      <w:pPr>
        <w:spacing w:line="360" w:lineRule="auto"/>
        <w:ind w:left="420" w:hanging="420"/>
        <w:jc w:val="left"/>
        <w:textAlignment w:val="center"/>
      </w:pPr>
      <w:r>
        <w:t>20</w:t>
      </w:r>
      <w:r>
        <w:t>．小华的爸爸最近购买了一辆某品牌的小汽车，如图甲所示。</w:t>
      </w:r>
    </w:p>
    <w:p w14:paraId="0572A1CA" w14:textId="77777777" w:rsidR="002C078C" w:rsidRDefault="00000000">
      <w:pPr>
        <w:spacing w:line="360" w:lineRule="auto"/>
        <w:ind w:left="420"/>
        <w:jc w:val="center"/>
        <w:textAlignment w:val="center"/>
      </w:pPr>
      <w:r>
        <w:rPr>
          <w:rFonts w:eastAsia="Times New Roman"/>
          <w:noProof/>
          <w:kern w:val="0"/>
          <w:sz w:val="24"/>
          <w:szCs w:val="24"/>
        </w:rPr>
        <w:drawing>
          <wp:inline distT="0" distB="0" distL="114300" distR="114300" wp14:anchorId="57245A02" wp14:editId="289DE65B">
            <wp:extent cx="4638675" cy="1533525"/>
            <wp:effectExtent l="0" t="0" r="9525" b="9525"/>
            <wp:docPr id="100031" name="图片 100031"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
                    <pic:cNvPicPr>
                      <a:picLocks noChangeAspect="1"/>
                    </pic:cNvPicPr>
                  </pic:nvPicPr>
                  <pic:blipFill>
                    <a:blip r:embed="rId166"/>
                    <a:stretch>
                      <a:fillRect/>
                    </a:stretch>
                  </pic:blipFill>
                  <pic:spPr>
                    <a:xfrm>
                      <a:off x="0" y="0"/>
                      <a:ext cx="4638675" cy="1533525"/>
                    </a:xfrm>
                    <a:prstGeom prst="rect">
                      <a:avLst/>
                    </a:prstGeom>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02"/>
        <w:gridCol w:w="450"/>
        <w:gridCol w:w="450"/>
        <w:gridCol w:w="450"/>
        <w:gridCol w:w="555"/>
        <w:gridCol w:w="555"/>
      </w:tblGrid>
      <w:tr w:rsidR="002C078C" w14:paraId="11234F43"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B5782F" w14:textId="77777777" w:rsidR="002C078C" w:rsidRDefault="00000000">
            <w:pPr>
              <w:spacing w:line="288" w:lineRule="auto"/>
              <w:jc w:val="center"/>
              <w:textAlignment w:val="center"/>
            </w:pPr>
            <w:r>
              <w:t>实验次数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D06695" w14:textId="77777777" w:rsidR="002C078C" w:rsidRDefault="00000000">
            <w:pPr>
              <w:spacing w:line="288" w:lineRule="auto"/>
              <w:jc w:val="center"/>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FC5539" w14:textId="77777777" w:rsidR="002C078C" w:rsidRDefault="00000000">
            <w:pPr>
              <w:spacing w:line="288" w:lineRule="auto"/>
              <w:jc w:val="center"/>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5E1F2E" w14:textId="77777777" w:rsidR="002C078C" w:rsidRDefault="00000000">
            <w:pPr>
              <w:spacing w:line="288" w:lineRule="auto"/>
              <w:jc w:val="center"/>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DF1FBF" w14:textId="77777777" w:rsidR="002C078C" w:rsidRDefault="00000000">
            <w:pPr>
              <w:spacing w:line="288" w:lineRule="auto"/>
              <w:jc w:val="center"/>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D1BBEE" w14:textId="77777777" w:rsidR="002C078C" w:rsidRDefault="00000000">
            <w:pPr>
              <w:spacing w:line="288" w:lineRule="auto"/>
              <w:jc w:val="center"/>
              <w:textAlignment w:val="center"/>
            </w:pPr>
            <w:r>
              <w:t>5</w:t>
            </w:r>
          </w:p>
        </w:tc>
      </w:tr>
      <w:tr w:rsidR="002C078C" w14:paraId="25797DB6"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A480DA" w14:textId="77777777" w:rsidR="002C078C" w:rsidRDefault="00000000">
            <w:pPr>
              <w:spacing w:line="288" w:lineRule="auto"/>
              <w:jc w:val="center"/>
              <w:textAlignment w:val="center"/>
            </w:pPr>
            <w:r>
              <w:t>速度</w:t>
            </w:r>
            <w:r>
              <w:t>/</w:t>
            </w:r>
            <w:proofErr w:type="gramStart"/>
            <w:r>
              <w:t>(km/h)</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EFF7EC" w14:textId="77777777" w:rsidR="002C078C" w:rsidRDefault="00000000">
            <w:pPr>
              <w:spacing w:line="288" w:lineRule="auto"/>
              <w:jc w:val="left"/>
              <w:textAlignment w:val="center"/>
            </w:pPr>
            <w: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06F293" w14:textId="77777777" w:rsidR="002C078C" w:rsidRDefault="00000000">
            <w:pPr>
              <w:spacing w:line="288" w:lineRule="auto"/>
              <w:jc w:val="left"/>
              <w:textAlignment w:val="center"/>
            </w:pPr>
            <w:r>
              <w:t>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94C313" w14:textId="77777777" w:rsidR="002C078C" w:rsidRDefault="00000000">
            <w:pPr>
              <w:spacing w:line="288" w:lineRule="auto"/>
              <w:jc w:val="left"/>
              <w:textAlignment w:val="center"/>
            </w:pPr>
            <w:r>
              <w:t>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0C894B" w14:textId="77777777" w:rsidR="002C078C" w:rsidRDefault="00000000">
            <w:pPr>
              <w:spacing w:line="288" w:lineRule="auto"/>
              <w:jc w:val="left"/>
              <w:textAlignment w:val="center"/>
            </w:pPr>
            <w:r>
              <w:t>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FBD079" w14:textId="77777777" w:rsidR="002C078C" w:rsidRDefault="00000000">
            <w:pPr>
              <w:spacing w:line="288" w:lineRule="auto"/>
              <w:jc w:val="left"/>
              <w:textAlignment w:val="center"/>
            </w:pPr>
            <w:r>
              <w:t>120</w:t>
            </w:r>
          </w:p>
        </w:tc>
      </w:tr>
      <w:tr w:rsidR="002C078C" w14:paraId="61899BAC"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D87B18" w14:textId="77777777" w:rsidR="002C078C" w:rsidRDefault="00000000">
            <w:pPr>
              <w:spacing w:line="288" w:lineRule="auto"/>
              <w:jc w:val="center"/>
              <w:textAlignment w:val="center"/>
            </w:pPr>
            <w:r>
              <w:t>制动距离</w:t>
            </w:r>
            <w:r>
              <w:t>/m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F7289A" w14:textId="77777777" w:rsidR="002C078C" w:rsidRDefault="00000000">
            <w:pPr>
              <w:spacing w:line="288" w:lineRule="auto"/>
              <w:jc w:val="left"/>
              <w:textAlignment w:val="center"/>
            </w:pP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DD7076" w14:textId="77777777" w:rsidR="002C078C" w:rsidRDefault="00000000">
            <w:pPr>
              <w:spacing w:line="288" w:lineRule="auto"/>
              <w:jc w:val="left"/>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305AE0" w14:textId="77777777" w:rsidR="002C078C" w:rsidRDefault="00000000">
            <w:pPr>
              <w:spacing w:line="288" w:lineRule="auto"/>
              <w:jc w:val="left"/>
              <w:textAlignment w:val="center"/>
            </w:pPr>
            <w:r>
              <w:t>32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1B0E73" w14:textId="77777777" w:rsidR="002C078C" w:rsidRDefault="00000000">
            <w:pPr>
              <w:spacing w:line="288" w:lineRule="auto"/>
              <w:jc w:val="left"/>
              <w:textAlignment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065221" w14:textId="77777777" w:rsidR="002C078C" w:rsidRDefault="002C078C">
            <w:pPr>
              <w:spacing w:line="288" w:lineRule="auto"/>
              <w:jc w:val="left"/>
              <w:textAlignment w:val="center"/>
            </w:pPr>
          </w:p>
        </w:tc>
      </w:tr>
    </w:tbl>
    <w:p w14:paraId="7725ED99" w14:textId="77777777" w:rsidR="002C078C" w:rsidRDefault="00000000">
      <w:pPr>
        <w:spacing w:line="360" w:lineRule="auto"/>
        <w:ind w:left="420"/>
        <w:jc w:val="left"/>
        <w:textAlignment w:val="center"/>
      </w:pPr>
      <w:r>
        <w:t>（</w:t>
      </w:r>
      <w:r>
        <w:t>1</w:t>
      </w:r>
      <w:r>
        <w:t>）某次自驾游的过程中，遇到一座比较高的桥。他爸爸在汽车开始上桥时立即加大油门同时减档降速，其目的是为了</w:t>
      </w:r>
      <w:r>
        <w:rPr>
          <w:rFonts w:eastAsia="Times New Roman"/>
          <w:u w:val="single"/>
        </w:rPr>
        <w:t xml:space="preserve">        </w:t>
      </w:r>
      <w:r>
        <w:t>牵引力（选填</w:t>
      </w:r>
      <w:r>
        <w:t>“</w:t>
      </w:r>
      <w:r>
        <w:t>增大</w:t>
      </w:r>
      <w:r>
        <w:t>”</w:t>
      </w:r>
      <w:r>
        <w:t>或</w:t>
      </w:r>
      <w:r>
        <w:t>“</w:t>
      </w:r>
      <w:r>
        <w:t>减小</w:t>
      </w:r>
      <w:r>
        <w:t>”</w:t>
      </w:r>
      <w:r>
        <w:t>）；</w:t>
      </w:r>
    </w:p>
    <w:p w14:paraId="0518F7CD" w14:textId="77777777" w:rsidR="002C078C" w:rsidRDefault="00000000">
      <w:pPr>
        <w:spacing w:line="360" w:lineRule="auto"/>
        <w:ind w:left="420"/>
        <w:jc w:val="left"/>
        <w:textAlignment w:val="center"/>
      </w:pPr>
      <w:r>
        <w:t>（</w:t>
      </w:r>
      <w:r>
        <w:t>2</w:t>
      </w:r>
      <w:r>
        <w:t>）小华上网查得该型号汽车在某次启动性能测试的有关数据，汽车以恒定功率的启动在水平路面上</w:t>
      </w:r>
      <w:r>
        <w:lastRenderedPageBreak/>
        <w:t>做直线运动，运动过程中受到的阻力为</w:t>
      </w:r>
      <w:r>
        <w:t>3000N</w:t>
      </w:r>
      <w:r>
        <w:t>且保持不变，运动速度</w:t>
      </w:r>
      <w:r>
        <w:rPr>
          <w:rFonts w:eastAsia="Times New Roman"/>
          <w:i/>
        </w:rPr>
        <w:t>v</w:t>
      </w:r>
      <w:r>
        <w:t>与时间</w:t>
      </w:r>
      <w:r>
        <w:rPr>
          <w:rFonts w:eastAsia="Times New Roman"/>
          <w:i/>
        </w:rPr>
        <w:t>t</w:t>
      </w:r>
      <w:r>
        <w:t>的关系如图乙所示。则在</w:t>
      </w:r>
      <w:r>
        <w:t>0~5s</w:t>
      </w:r>
      <w:r>
        <w:t>内，汽车运动</w:t>
      </w:r>
      <w:r>
        <w:t>60m</w:t>
      </w:r>
      <w:r>
        <w:t>，此过程汽车的机械能</w:t>
      </w:r>
      <w:r>
        <w:rPr>
          <w:rFonts w:eastAsia="Times New Roman"/>
          <w:u w:val="single"/>
        </w:rPr>
        <w:t xml:space="preserve">        </w:t>
      </w:r>
      <w:r>
        <w:t>（选填</w:t>
      </w:r>
      <w:r>
        <w:t>“</w:t>
      </w:r>
      <w:r>
        <w:t>变大</w:t>
      </w:r>
      <w:r>
        <w:t>”“</w:t>
      </w:r>
      <w:r>
        <w:t>变小</w:t>
      </w:r>
      <w:r>
        <w:t>”“</w:t>
      </w:r>
      <w:r>
        <w:t>不变</w:t>
      </w:r>
      <w:r>
        <w:t>”</w:t>
      </w:r>
      <w:r>
        <w:t>）；汽车匀速运动过程中牵引力的功率是</w:t>
      </w:r>
      <w:r>
        <w:rPr>
          <w:rFonts w:eastAsia="Times New Roman"/>
          <w:u w:val="single"/>
        </w:rPr>
        <w:t xml:space="preserve">        </w:t>
      </w:r>
      <w:r>
        <w:t>W</w:t>
      </w:r>
      <w:r>
        <w:t>；</w:t>
      </w:r>
    </w:p>
    <w:p w14:paraId="29E738A2" w14:textId="77777777" w:rsidR="002C078C" w:rsidRDefault="00000000">
      <w:pPr>
        <w:spacing w:line="360" w:lineRule="auto"/>
        <w:ind w:left="420"/>
        <w:jc w:val="left"/>
        <w:textAlignment w:val="center"/>
      </w:pPr>
      <w:r>
        <w:t>（</w:t>
      </w:r>
      <w:r>
        <w:t>3</w:t>
      </w:r>
      <w:r>
        <w:t>）在紧急刹车时，刹车片会发烫，这是通过</w:t>
      </w:r>
      <w:r>
        <w:rPr>
          <w:rFonts w:eastAsia="Times New Roman"/>
          <w:u w:val="single"/>
        </w:rPr>
        <w:t xml:space="preserve">        </w:t>
      </w:r>
      <w:r>
        <w:t>的方式增加物体的内能；</w:t>
      </w:r>
    </w:p>
    <w:p w14:paraId="26746B6E" w14:textId="77777777" w:rsidR="002C078C" w:rsidRDefault="00000000">
      <w:pPr>
        <w:spacing w:line="360" w:lineRule="auto"/>
        <w:ind w:left="420"/>
        <w:jc w:val="left"/>
        <w:textAlignment w:val="center"/>
      </w:pPr>
      <w:r>
        <w:t>（</w:t>
      </w:r>
      <w:r>
        <w:t>4</w:t>
      </w:r>
      <w:r>
        <w:t>）小华还查到该型号轿车的行驶速度与对应的制动距离（即从操纵制动刹车到车停下来的距离），数据如表格所示；根据表中数据所反映的规律可知，当轿车速度为</w:t>
      </w:r>
      <w:r>
        <w:t>120km/h</w:t>
      </w:r>
      <w:r>
        <w:t>时对应的制动距离是</w:t>
      </w:r>
      <w:r>
        <w:rPr>
          <w:rFonts w:eastAsia="Times New Roman"/>
          <w:u w:val="single"/>
        </w:rPr>
        <w:t xml:space="preserve">        </w:t>
      </w:r>
      <w:r>
        <w:t>m</w:t>
      </w:r>
      <w:r>
        <w:t>。制动距离是衡量汽车安全性能的重要参数之一。图丁中所示的图线分别为甲、乙不同品牌汽车在同一路面上紧急刹车过程中的实际制动距离</w:t>
      </w:r>
      <w:r>
        <w:rPr>
          <w:rFonts w:eastAsia="Times New Roman"/>
          <w:i/>
        </w:rPr>
        <w:t>s</w:t>
      </w:r>
      <w:r>
        <w:t>与刹车前的车速</w:t>
      </w:r>
      <w:r>
        <w:rPr>
          <w:rFonts w:eastAsia="Times New Roman"/>
          <w:i/>
        </w:rPr>
        <w:t>v</w:t>
      </w:r>
      <w:r>
        <w:t>的关系</w:t>
      </w:r>
      <w:proofErr w:type="gramStart"/>
      <w:r>
        <w:t>图象</w:t>
      </w:r>
      <w:proofErr w:type="gramEnd"/>
      <w:r>
        <w:t>。图中</w:t>
      </w:r>
      <w:r>
        <w:rPr>
          <w:rFonts w:eastAsia="Times New Roman"/>
          <w:u w:val="single"/>
        </w:rPr>
        <w:t xml:space="preserve">        </w:t>
      </w:r>
      <w:r>
        <w:t>（选填</w:t>
      </w:r>
      <w:r>
        <w:t>“</w:t>
      </w:r>
      <w:r>
        <w:t>甲</w:t>
      </w:r>
      <w:r>
        <w:t>”</w:t>
      </w:r>
      <w:r>
        <w:t>或</w:t>
      </w:r>
      <w:r>
        <w:t>“</w:t>
      </w:r>
      <w:r>
        <w:t>乙</w:t>
      </w:r>
      <w:r>
        <w:t>”</w:t>
      </w:r>
      <w:r>
        <w:t>）车的刹车性能较好。</w:t>
      </w:r>
    </w:p>
    <w:p w14:paraId="5B4A26DD" w14:textId="77777777" w:rsidR="002C078C" w:rsidRDefault="00000000">
      <w:pPr>
        <w:spacing w:line="360" w:lineRule="auto"/>
        <w:ind w:left="420"/>
        <w:jc w:val="left"/>
        <w:textAlignment w:val="center"/>
        <w:rPr>
          <w:color w:val="FF0000"/>
        </w:rPr>
      </w:pPr>
      <w:r>
        <w:rPr>
          <w:color w:val="FF0000"/>
        </w:rPr>
        <w:t>【答案】</w:t>
      </w:r>
      <w:r>
        <w:rPr>
          <w:color w:val="FF0000"/>
        </w:rPr>
        <w:t xml:space="preserve">     </w:t>
      </w:r>
      <w:r>
        <w:rPr>
          <w:color w:val="FF0000"/>
        </w:rPr>
        <w:t>增大</w:t>
      </w:r>
      <w:r>
        <w:rPr>
          <w:color w:val="FF0000"/>
        </w:rPr>
        <w:t xml:space="preserve">     </w:t>
      </w:r>
      <w:r>
        <w:rPr>
          <w:color w:val="FF0000"/>
        </w:rPr>
        <w:t>变大</w:t>
      </w:r>
      <w:r>
        <w:rPr>
          <w:color w:val="FF0000"/>
        </w:rPr>
        <w:t xml:space="preserve">     9×10</w:t>
      </w:r>
      <w:r>
        <w:rPr>
          <w:color w:val="FF0000"/>
          <w:vertAlign w:val="superscript"/>
        </w:rPr>
        <w:t>4</w:t>
      </w:r>
      <w:r>
        <w:rPr>
          <w:color w:val="FF0000"/>
        </w:rPr>
        <w:t xml:space="preserve">     </w:t>
      </w:r>
      <w:r>
        <w:rPr>
          <w:color w:val="FF0000"/>
        </w:rPr>
        <w:t>做功</w:t>
      </w:r>
      <w:r>
        <w:rPr>
          <w:color w:val="FF0000"/>
        </w:rPr>
        <w:t xml:space="preserve">     72     </w:t>
      </w:r>
      <w:r>
        <w:rPr>
          <w:color w:val="FF0000"/>
        </w:rPr>
        <w:t>乙</w:t>
      </w:r>
    </w:p>
    <w:p w14:paraId="46C1C633" w14:textId="77777777" w:rsidR="002C078C" w:rsidRDefault="00000000">
      <w:pPr>
        <w:spacing w:line="360" w:lineRule="auto"/>
        <w:ind w:left="420"/>
        <w:jc w:val="left"/>
        <w:textAlignment w:val="center"/>
        <w:rPr>
          <w:color w:val="FF0000"/>
        </w:rPr>
      </w:pPr>
      <w:r>
        <w:rPr>
          <w:color w:val="FF0000"/>
        </w:rPr>
        <w:t>【知识点】</w:t>
      </w:r>
      <w:r>
        <w:rPr>
          <w:color w:val="FF0000"/>
        </w:rPr>
        <w:t>P=</w:t>
      </w:r>
      <w:proofErr w:type="spellStart"/>
      <w:r>
        <w:rPr>
          <w:color w:val="FF0000"/>
        </w:rPr>
        <w:t>Fv</w:t>
      </w:r>
      <w:proofErr w:type="spellEnd"/>
      <w:r>
        <w:rPr>
          <w:color w:val="FF0000"/>
        </w:rPr>
        <w:t>、辨析物体的机械能是否发生变化、做功改变物体的内能</w:t>
      </w:r>
    </w:p>
    <w:p w14:paraId="12DD6B2C" w14:textId="77777777" w:rsidR="002C078C" w:rsidRDefault="00000000">
      <w:pPr>
        <w:spacing w:line="360" w:lineRule="auto"/>
        <w:ind w:left="420"/>
        <w:jc w:val="left"/>
        <w:textAlignment w:val="center"/>
        <w:rPr>
          <w:rFonts w:eastAsia="Times New Roman"/>
          <w:i/>
          <w:color w:val="FF0000"/>
        </w:rPr>
      </w:pPr>
      <w:r>
        <w:rPr>
          <w:color w:val="FF0000"/>
        </w:rPr>
        <w:t>【详解】（</w:t>
      </w:r>
      <w:r>
        <w:rPr>
          <w:color w:val="FF0000"/>
        </w:rPr>
        <w:t>1</w:t>
      </w:r>
      <w:r>
        <w:rPr>
          <w:color w:val="FF0000"/>
        </w:rPr>
        <w:t>）</w:t>
      </w:r>
      <w:r>
        <w:rPr>
          <w:color w:val="FF0000"/>
        </w:rPr>
        <w:t>[1]</w:t>
      </w:r>
      <w:r>
        <w:rPr>
          <w:color w:val="FF0000"/>
        </w:rPr>
        <w:t>根据</w:t>
      </w:r>
      <w:r>
        <w:rPr>
          <w:rFonts w:eastAsia="Times New Roman"/>
          <w:i/>
          <w:color w:val="FF0000"/>
        </w:rPr>
        <w:t>P</w:t>
      </w:r>
      <w:r>
        <w:rPr>
          <w:color w:val="FF0000"/>
        </w:rPr>
        <w:t>＝</w:t>
      </w:r>
      <w:proofErr w:type="spellStart"/>
      <w:r>
        <w:rPr>
          <w:rFonts w:eastAsia="Times New Roman"/>
          <w:i/>
          <w:color w:val="FF0000"/>
        </w:rPr>
        <w:t>Fv</w:t>
      </w:r>
      <w:proofErr w:type="spellEnd"/>
      <w:r>
        <w:rPr>
          <w:color w:val="FF0000"/>
        </w:rPr>
        <w:t>可知，功率一定时，速度越小，提供的牵引力就越大，便于上坡。</w:t>
      </w:r>
    </w:p>
    <w:p w14:paraId="536525E3" w14:textId="77777777" w:rsidR="002C078C" w:rsidRDefault="00000000">
      <w:pPr>
        <w:spacing w:line="360" w:lineRule="auto"/>
        <w:ind w:left="420"/>
        <w:jc w:val="left"/>
        <w:textAlignment w:val="center"/>
        <w:rPr>
          <w:color w:val="FF0000"/>
        </w:rPr>
      </w:pPr>
      <w:r>
        <w:rPr>
          <w:color w:val="FF0000"/>
        </w:rPr>
        <w:t>（</w:t>
      </w:r>
      <w:r>
        <w:rPr>
          <w:color w:val="FF0000"/>
        </w:rPr>
        <w:t>2</w:t>
      </w:r>
      <w:r>
        <w:rPr>
          <w:color w:val="FF0000"/>
        </w:rPr>
        <w:t>）</w:t>
      </w:r>
      <w:r>
        <w:rPr>
          <w:color w:val="FF0000"/>
        </w:rPr>
        <w:t>[2]</w:t>
      </w:r>
      <w:r>
        <w:rPr>
          <w:color w:val="FF0000"/>
        </w:rPr>
        <w:t>在</w:t>
      </w:r>
      <w:r>
        <w:rPr>
          <w:color w:val="FF0000"/>
        </w:rPr>
        <w:t>0~5s</w:t>
      </w:r>
      <w:r>
        <w:rPr>
          <w:color w:val="FF0000"/>
        </w:rPr>
        <w:t>内，如图乙，汽车的速度增大，质量不变，故动能增大，机械能增大。</w:t>
      </w:r>
    </w:p>
    <w:p w14:paraId="6A6B6A6D" w14:textId="77777777" w:rsidR="002C078C" w:rsidRDefault="00000000">
      <w:pPr>
        <w:spacing w:line="360" w:lineRule="auto"/>
        <w:ind w:left="420"/>
        <w:jc w:val="left"/>
        <w:textAlignment w:val="center"/>
        <w:rPr>
          <w:color w:val="FF0000"/>
        </w:rPr>
      </w:pPr>
      <w:r>
        <w:rPr>
          <w:color w:val="FF0000"/>
        </w:rPr>
        <w:t>[3]</w:t>
      </w:r>
      <w:r>
        <w:rPr>
          <w:color w:val="FF0000"/>
        </w:rPr>
        <w:t>汽车匀速行驶时，受到的力是平衡力，牵引力与阻力相等，为</w:t>
      </w:r>
    </w:p>
    <w:p w14:paraId="35DEC631" w14:textId="77777777" w:rsidR="002C078C" w:rsidRDefault="00000000">
      <w:pPr>
        <w:spacing w:line="360" w:lineRule="auto"/>
        <w:ind w:left="420"/>
        <w:jc w:val="center"/>
        <w:textAlignment w:val="center"/>
        <w:rPr>
          <w:color w:val="FF0000"/>
        </w:rPr>
      </w:pPr>
      <w:r>
        <w:rPr>
          <w:i/>
          <w:color w:val="FF0000"/>
        </w:rPr>
        <w:t>F</w:t>
      </w:r>
      <w:r>
        <w:rPr>
          <w:color w:val="FF0000"/>
        </w:rPr>
        <w:t>＝</w:t>
      </w:r>
      <w:r>
        <w:rPr>
          <w:i/>
          <w:color w:val="FF0000"/>
        </w:rPr>
        <w:t>f</w:t>
      </w:r>
      <w:r>
        <w:rPr>
          <w:color w:val="FF0000"/>
        </w:rPr>
        <w:t>＝</w:t>
      </w:r>
      <w:r>
        <w:rPr>
          <w:color w:val="FF0000"/>
        </w:rPr>
        <w:t>3000N</w:t>
      </w:r>
    </w:p>
    <w:p w14:paraId="3E662389" w14:textId="77777777" w:rsidR="002C078C" w:rsidRDefault="00000000">
      <w:pPr>
        <w:spacing w:line="360" w:lineRule="auto"/>
        <w:ind w:left="420"/>
        <w:jc w:val="left"/>
        <w:textAlignment w:val="center"/>
        <w:rPr>
          <w:color w:val="FF0000"/>
        </w:rPr>
      </w:pPr>
      <w:r>
        <w:rPr>
          <w:color w:val="FF0000"/>
        </w:rPr>
        <w:t>牵引力的功率为</w:t>
      </w:r>
    </w:p>
    <w:p w14:paraId="6F6E2186" w14:textId="77777777" w:rsidR="002C078C" w:rsidRDefault="00000000">
      <w:pPr>
        <w:spacing w:line="360" w:lineRule="auto"/>
        <w:ind w:left="420"/>
        <w:jc w:val="center"/>
        <w:textAlignment w:val="center"/>
        <w:rPr>
          <w:color w:val="FF0000"/>
        </w:rPr>
      </w:pPr>
      <w:r>
        <w:rPr>
          <w:i/>
          <w:color w:val="FF0000"/>
        </w:rPr>
        <w:t>P</w:t>
      </w:r>
      <w:r>
        <w:rPr>
          <w:color w:val="FF0000"/>
        </w:rPr>
        <w:t>＝</w:t>
      </w:r>
      <w:proofErr w:type="spellStart"/>
      <w:r>
        <w:rPr>
          <w:i/>
          <w:color w:val="FF0000"/>
        </w:rPr>
        <w:t>Fv</w:t>
      </w:r>
      <w:proofErr w:type="spellEnd"/>
      <w:r>
        <w:rPr>
          <w:color w:val="FF0000"/>
        </w:rPr>
        <w:t>＝</w:t>
      </w:r>
      <w:r>
        <w:rPr>
          <w:color w:val="FF0000"/>
        </w:rPr>
        <w:t>3000N×30m/s</w:t>
      </w:r>
      <w:r>
        <w:rPr>
          <w:color w:val="FF0000"/>
        </w:rPr>
        <w:t>＝</w:t>
      </w:r>
      <w:r>
        <w:rPr>
          <w:color w:val="FF0000"/>
        </w:rPr>
        <w:t>9×10</w:t>
      </w:r>
      <w:r>
        <w:rPr>
          <w:color w:val="FF0000"/>
          <w:vertAlign w:val="superscript"/>
        </w:rPr>
        <w:t>4</w:t>
      </w:r>
      <w:r>
        <w:rPr>
          <w:color w:val="FF0000"/>
        </w:rPr>
        <w:t>W</w:t>
      </w:r>
    </w:p>
    <w:p w14:paraId="6F08FAF4" w14:textId="77777777" w:rsidR="002C078C" w:rsidRDefault="00000000">
      <w:pPr>
        <w:spacing w:line="360" w:lineRule="auto"/>
        <w:ind w:left="420"/>
        <w:jc w:val="left"/>
        <w:textAlignment w:val="center"/>
        <w:rPr>
          <w:color w:val="FF0000"/>
        </w:rPr>
      </w:pPr>
      <w:r>
        <w:rPr>
          <w:color w:val="FF0000"/>
        </w:rPr>
        <w:t>（</w:t>
      </w:r>
      <w:r>
        <w:rPr>
          <w:color w:val="FF0000"/>
        </w:rPr>
        <w:t>3</w:t>
      </w:r>
      <w:r>
        <w:rPr>
          <w:color w:val="FF0000"/>
        </w:rPr>
        <w:t>）</w:t>
      </w:r>
      <w:r>
        <w:rPr>
          <w:color w:val="FF0000"/>
        </w:rPr>
        <w:t>[4]</w:t>
      </w:r>
      <w:r>
        <w:rPr>
          <w:color w:val="FF0000"/>
        </w:rPr>
        <w:t>紧急刹车时，摩擦力做功，将机械能转化为内能，故这是通过做功的方式增加物体的内能。</w:t>
      </w:r>
    </w:p>
    <w:p w14:paraId="4690446C" w14:textId="77777777" w:rsidR="002C078C" w:rsidRDefault="00000000">
      <w:pPr>
        <w:spacing w:line="360" w:lineRule="auto"/>
        <w:ind w:left="420"/>
        <w:jc w:val="left"/>
        <w:textAlignment w:val="center"/>
        <w:rPr>
          <w:i/>
          <w:color w:val="FF0000"/>
        </w:rPr>
      </w:pPr>
      <w:r>
        <w:rPr>
          <w:color w:val="FF0000"/>
        </w:rPr>
        <w:t>（</w:t>
      </w:r>
      <w:r>
        <w:rPr>
          <w:color w:val="FF0000"/>
        </w:rPr>
        <w:t>4</w:t>
      </w:r>
      <w:r>
        <w:rPr>
          <w:color w:val="FF0000"/>
        </w:rPr>
        <w:t>）</w:t>
      </w:r>
      <w:r>
        <w:rPr>
          <w:color w:val="FF0000"/>
        </w:rPr>
        <w:t>[5]</w:t>
      </w:r>
      <w:r>
        <w:rPr>
          <w:color w:val="FF0000"/>
        </w:rPr>
        <w:t>析表中数据可知：速度变为原来的</w:t>
      </w:r>
      <w:r>
        <w:rPr>
          <w:i/>
          <w:color w:val="FF0000"/>
        </w:rPr>
        <w:t>n</w:t>
      </w:r>
      <w:r>
        <w:rPr>
          <w:color w:val="FF0000"/>
        </w:rPr>
        <w:t>倍，制动距离变为原来的</w:t>
      </w:r>
      <w:r>
        <w:rPr>
          <w:i/>
          <w:color w:val="FF0000"/>
        </w:rPr>
        <w:t>n</w:t>
      </w:r>
      <w:r>
        <w:rPr>
          <w:i/>
          <w:color w:val="FF0000"/>
          <w:vertAlign w:val="superscript"/>
        </w:rPr>
        <w:t>2</w:t>
      </w:r>
      <w:r>
        <w:rPr>
          <w:color w:val="FF0000"/>
        </w:rPr>
        <w:t>倍。</w:t>
      </w:r>
      <w:r>
        <w:rPr>
          <w:color w:val="FF0000"/>
        </w:rPr>
        <w:t>120km/h</w:t>
      </w:r>
      <w:r>
        <w:rPr>
          <w:color w:val="FF0000"/>
        </w:rPr>
        <w:t>是</w:t>
      </w:r>
      <w:r>
        <w:rPr>
          <w:color w:val="FF0000"/>
        </w:rPr>
        <w:t>40km/h</w:t>
      </w:r>
      <w:r>
        <w:rPr>
          <w:color w:val="FF0000"/>
        </w:rPr>
        <w:t>的</w:t>
      </w:r>
      <w:r>
        <w:rPr>
          <w:color w:val="FF0000"/>
        </w:rPr>
        <w:t>3</w:t>
      </w:r>
      <w:r>
        <w:rPr>
          <w:color w:val="FF0000"/>
        </w:rPr>
        <w:t>倍，则这个速度时的制动距离为</w:t>
      </w:r>
      <w:r>
        <w:rPr>
          <w:color w:val="FF0000"/>
        </w:rPr>
        <w:t>8m</w:t>
      </w:r>
      <w:r>
        <w:rPr>
          <w:color w:val="FF0000"/>
        </w:rPr>
        <w:t>的</w:t>
      </w:r>
      <w:r>
        <w:rPr>
          <w:color w:val="FF0000"/>
        </w:rPr>
        <w:t>9</w:t>
      </w:r>
      <w:r>
        <w:rPr>
          <w:color w:val="FF0000"/>
        </w:rPr>
        <w:t>倍，为</w:t>
      </w:r>
      <w:r>
        <w:rPr>
          <w:color w:val="FF0000"/>
        </w:rPr>
        <w:t>72m</w:t>
      </w:r>
      <w:r>
        <w:rPr>
          <w:color w:val="FF0000"/>
        </w:rPr>
        <w:t>。</w:t>
      </w:r>
    </w:p>
    <w:p w14:paraId="279DBEB9" w14:textId="77777777" w:rsidR="002C078C" w:rsidRDefault="00000000">
      <w:pPr>
        <w:spacing w:line="360" w:lineRule="auto"/>
        <w:ind w:left="420"/>
        <w:jc w:val="left"/>
        <w:textAlignment w:val="center"/>
        <w:rPr>
          <w:color w:val="FF0000"/>
        </w:rPr>
      </w:pPr>
      <w:r>
        <w:rPr>
          <w:color w:val="FF0000"/>
        </w:rPr>
        <w:t>[6]</w:t>
      </w:r>
      <w:r>
        <w:rPr>
          <w:color w:val="FF0000"/>
        </w:rPr>
        <w:t>同样的速度，刹车时的制动距离越短的，车的性能越好。从</w:t>
      </w:r>
      <w:proofErr w:type="gramStart"/>
      <w:r>
        <w:rPr>
          <w:color w:val="FF0000"/>
        </w:rPr>
        <w:t>图象</w:t>
      </w:r>
      <w:proofErr w:type="gramEnd"/>
      <w:r>
        <w:rPr>
          <w:color w:val="FF0000"/>
        </w:rPr>
        <w:t>上看，刹车前速度相同时，乙的制动距离短。</w:t>
      </w:r>
    </w:p>
    <w:sectPr w:rsidR="002C078C">
      <w:headerReference w:type="default" r:id="rId167"/>
      <w:footerReference w:type="even" r:id="rId168"/>
      <w:footerReference w:type="default" r:id="rId169"/>
      <w:pgSz w:w="11907" w:h="16839"/>
      <w:pgMar w:top="1417" w:right="1077" w:bottom="1417" w:left="1077"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1904E" w14:textId="77777777" w:rsidR="00E95B81" w:rsidRDefault="00E95B81">
      <w:r>
        <w:separator/>
      </w:r>
    </w:p>
  </w:endnote>
  <w:endnote w:type="continuationSeparator" w:id="0">
    <w:p w14:paraId="656FD495" w14:textId="77777777" w:rsidR="00E95B81" w:rsidRDefault="00E9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86C6" w14:textId="77777777" w:rsidR="002C078C"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A0C1" w14:textId="77777777" w:rsidR="004151FC" w:rsidRDefault="00000000">
    <w:pPr>
      <w:tabs>
        <w:tab w:val="center" w:pos="4153"/>
        <w:tab w:val="right" w:pos="8306"/>
      </w:tabs>
      <w:snapToGrid w:val="0"/>
      <w:jc w:val="left"/>
      <w:rPr>
        <w:kern w:val="0"/>
        <w:sz w:val="2"/>
        <w:szCs w:val="2"/>
      </w:rPr>
    </w:pPr>
    <w:r>
      <w:rPr>
        <w:color w:val="FFFFFF"/>
        <w:sz w:val="2"/>
        <w:szCs w:val="2"/>
      </w:rPr>
      <w:pict w14:anchorId="7BFCB7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9264;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29087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9264">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4400" w14:textId="77777777" w:rsidR="00E95B81" w:rsidRDefault="00E95B81">
      <w:r>
        <w:separator/>
      </w:r>
    </w:p>
  </w:footnote>
  <w:footnote w:type="continuationSeparator" w:id="0">
    <w:p w14:paraId="2EA59DFE" w14:textId="77777777" w:rsidR="00E95B81" w:rsidRDefault="00E9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49DE" w14:textId="403314AE" w:rsidR="002C078C" w:rsidRDefault="002C078C"/>
  <w:p w14:paraId="5549ABE1" w14:textId="77777777" w:rsidR="004151FC" w:rsidRDefault="00000000">
    <w:pPr>
      <w:pBdr>
        <w:bottom w:val="none" w:sz="0" w:space="1" w:color="auto"/>
      </w:pBdr>
      <w:snapToGrid w:val="0"/>
      <w:rPr>
        <w:kern w:val="0"/>
        <w:sz w:val="2"/>
        <w:szCs w:val="2"/>
      </w:rPr>
    </w:pPr>
    <w:r>
      <w:pict w14:anchorId="52845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8240">
          <v:imagedata r:id="rId1" o:title="{75232B38-A165-1FB7-499C-2E1C792CACB5}"/>
        </v:shape>
      </w:pict>
    </w:r>
    <w:r>
      <w:rPr>
        <w:color w:val="FFFFFF"/>
        <w:sz w:val="2"/>
        <w:szCs w:val="2"/>
      </w:rPr>
      <w:pict w14:anchorId="39F05F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03"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B54A5"/>
    <w:multiLevelType w:val="hybridMultilevel"/>
    <w:tmpl w:val="2F3A52B2"/>
    <w:lvl w:ilvl="0" w:tplc="31D2A4FE">
      <w:start w:val="1"/>
      <w:numFmt w:val="japaneseCounting"/>
      <w:lvlText w:val="%1、"/>
      <w:lvlJc w:val="left"/>
      <w:pPr>
        <w:ind w:left="456" w:hanging="45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38099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066411"/>
    <w:rsid w:val="001D7A06"/>
    <w:rsid w:val="00284433"/>
    <w:rsid w:val="002A1EC6"/>
    <w:rsid w:val="002C078C"/>
    <w:rsid w:val="002E035E"/>
    <w:rsid w:val="00365FB9"/>
    <w:rsid w:val="004151FC"/>
    <w:rsid w:val="006B16C5"/>
    <w:rsid w:val="00776133"/>
    <w:rsid w:val="00855687"/>
    <w:rsid w:val="008C07DE"/>
    <w:rsid w:val="00A30CCE"/>
    <w:rsid w:val="00AC3E9C"/>
    <w:rsid w:val="00BC4F14"/>
    <w:rsid w:val="00BC62FB"/>
    <w:rsid w:val="00BF535F"/>
    <w:rsid w:val="00C02FC6"/>
    <w:rsid w:val="00C806B0"/>
    <w:rsid w:val="00E476EE"/>
    <w:rsid w:val="00E95B81"/>
    <w:rsid w:val="00EF035E"/>
    <w:rsid w:val="2441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71D6B"/>
  <w15:docId w15:val="{34248339-062D-4C4B-8FAB-A322C515D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99"/>
    <w:unhideWhenUsed/>
    <w:rsid w:val="00365F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55.png"/><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6.wmf"/><Relationship Id="rId138" Type="http://schemas.openxmlformats.org/officeDocument/2006/relationships/image" Target="media/image67.wmf"/><Relationship Id="rId159" Type="http://schemas.openxmlformats.org/officeDocument/2006/relationships/image" Target="media/image78.wmf"/><Relationship Id="rId170" Type="http://schemas.openxmlformats.org/officeDocument/2006/relationships/fontTable" Target="fontTable.xml"/><Relationship Id="rId107" Type="http://schemas.openxmlformats.org/officeDocument/2006/relationships/image" Target="media/image50.wmf"/><Relationship Id="rId11" Type="http://schemas.openxmlformats.org/officeDocument/2006/relationships/oleObject" Target="embeddings/oleObject1.bin"/><Relationship Id="rId32" Type="http://schemas.openxmlformats.org/officeDocument/2006/relationships/oleObject" Target="embeddings/oleObject11.bin"/><Relationship Id="rId53" Type="http://schemas.openxmlformats.org/officeDocument/2006/relationships/image" Target="media/image23.wmf"/><Relationship Id="rId74" Type="http://schemas.openxmlformats.org/officeDocument/2006/relationships/oleObject" Target="embeddings/oleObject36.bin"/><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oleObject" Target="embeddings/oleObject75.bin"/><Relationship Id="rId22" Type="http://schemas.openxmlformats.org/officeDocument/2006/relationships/oleObject" Target="embeddings/oleObject6.bin"/><Relationship Id="rId43" Type="http://schemas.openxmlformats.org/officeDocument/2006/relationships/image" Target="media/image19.wmf"/><Relationship Id="rId64" Type="http://schemas.openxmlformats.org/officeDocument/2006/relationships/image" Target="media/image27.wmf"/><Relationship Id="rId118" Type="http://schemas.openxmlformats.org/officeDocument/2006/relationships/image" Target="media/image56.wmf"/><Relationship Id="rId139" Type="http://schemas.openxmlformats.org/officeDocument/2006/relationships/oleObject" Target="embeddings/oleObject65.bin"/><Relationship Id="rId85" Type="http://schemas.openxmlformats.org/officeDocument/2006/relationships/oleObject" Target="embeddings/oleObject42.bin"/><Relationship Id="rId150" Type="http://schemas.openxmlformats.org/officeDocument/2006/relationships/oleObject" Target="embeddings/oleObject70.bin"/><Relationship Id="rId171" Type="http://schemas.openxmlformats.org/officeDocument/2006/relationships/theme" Target="theme/theme1.xml"/><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image" Target="media/image30.wmf"/><Relationship Id="rId75"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image" Target="media/image43.wmf"/><Relationship Id="rId140" Type="http://schemas.openxmlformats.org/officeDocument/2006/relationships/image" Target="media/image68.wmf"/><Relationship Id="rId145" Type="http://schemas.openxmlformats.org/officeDocument/2006/relationships/image" Target="media/image71.wmf"/><Relationship Id="rId161" Type="http://schemas.openxmlformats.org/officeDocument/2006/relationships/oleObject" Target="embeddings/oleObject76.bin"/><Relationship Id="rId166" Type="http://schemas.openxmlformats.org/officeDocument/2006/relationships/image" Target="media/image81.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0.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4.bin"/><Relationship Id="rId119" Type="http://schemas.openxmlformats.org/officeDocument/2006/relationships/oleObject" Target="embeddings/oleObject56.bin"/><Relationship Id="rId44" Type="http://schemas.openxmlformats.org/officeDocument/2006/relationships/oleObject" Target="embeddings/oleObject18.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image" Target="media/image37.png"/><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image" Target="media/image74.wmf"/><Relationship Id="rId156" Type="http://schemas.openxmlformats.org/officeDocument/2006/relationships/oleObject" Target="embeddings/oleObject73.bin"/><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7.bin"/><Relationship Id="rId104" Type="http://schemas.openxmlformats.org/officeDocument/2006/relationships/oleObject" Target="embeddings/oleObject49.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6.bin"/><Relationship Id="rId146" Type="http://schemas.openxmlformats.org/officeDocument/2006/relationships/oleObject" Target="embeddings/oleObject68.bin"/><Relationship Id="rId16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79.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28.wmf"/><Relationship Id="rId87" Type="http://schemas.openxmlformats.org/officeDocument/2006/relationships/image" Target="media/image38.wmf"/><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7.png"/><Relationship Id="rId61" Type="http://schemas.openxmlformats.org/officeDocument/2006/relationships/image" Target="media/image26.wmf"/><Relationship Id="rId82" Type="http://schemas.openxmlformats.org/officeDocument/2006/relationships/image" Target="media/image35.wmf"/><Relationship Id="rId152" Type="http://schemas.openxmlformats.org/officeDocument/2006/relationships/oleObject" Target="embeddings/oleObject71.bin"/><Relationship Id="rId19" Type="http://schemas.openxmlformats.org/officeDocument/2006/relationships/image" Target="media/image8.wmf"/><Relationship Id="rId14" Type="http://schemas.openxmlformats.org/officeDocument/2006/relationships/image" Target="media/image5.png"/><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image" Target="media/image32.png"/><Relationship Id="rId100" Type="http://schemas.openxmlformats.org/officeDocument/2006/relationships/image" Target="media/image45.png"/><Relationship Id="rId105" Type="http://schemas.openxmlformats.org/officeDocument/2006/relationships/image" Target="media/image49.wmf"/><Relationship Id="rId126" Type="http://schemas.openxmlformats.org/officeDocument/2006/relationships/image" Target="media/image60.png"/><Relationship Id="rId147" Type="http://schemas.openxmlformats.org/officeDocument/2006/relationships/image" Target="media/image72.wmf"/><Relationship Id="rId16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image" Target="media/image41.png"/><Relationship Id="rId98" Type="http://schemas.openxmlformats.org/officeDocument/2006/relationships/image" Target="media/image44.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7.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55.bin"/><Relationship Id="rId137" Type="http://schemas.openxmlformats.org/officeDocument/2006/relationships/image" Target="media/image66.png"/><Relationship Id="rId158" Type="http://schemas.openxmlformats.org/officeDocument/2006/relationships/oleObject" Target="embeddings/oleObject74.bin"/><Relationship Id="rId20" Type="http://schemas.openxmlformats.org/officeDocument/2006/relationships/oleObject" Target="embeddings/oleObject5.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5.wmf"/><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image" Target="media/image33.wmf"/><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image" Target="media/image46.png"/><Relationship Id="rId122" Type="http://schemas.openxmlformats.org/officeDocument/2006/relationships/image" Target="media/image58.wmf"/><Relationship Id="rId143" Type="http://schemas.openxmlformats.org/officeDocument/2006/relationships/oleObject" Target="embeddings/oleObject67.bin"/><Relationship Id="rId148" Type="http://schemas.openxmlformats.org/officeDocument/2006/relationships/oleObject" Target="embeddings/oleObject69.bin"/><Relationship Id="rId164" Type="http://schemas.openxmlformats.org/officeDocument/2006/relationships/image" Target="media/image80.wmf"/><Relationship Id="rId16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image" Target="media/image29.wmf"/><Relationship Id="rId89" Type="http://schemas.openxmlformats.org/officeDocument/2006/relationships/image" Target="media/image39.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2.bin"/><Relationship Id="rId16" Type="http://schemas.openxmlformats.org/officeDocument/2006/relationships/oleObject" Target="embeddings/oleObject3.bin"/><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9.bin"/><Relationship Id="rId102" Type="http://schemas.openxmlformats.org/officeDocument/2006/relationships/image" Target="media/image47.png"/><Relationship Id="rId123" Type="http://schemas.openxmlformats.org/officeDocument/2006/relationships/oleObject" Target="embeddings/oleObject58.bin"/><Relationship Id="rId144" Type="http://schemas.openxmlformats.org/officeDocument/2006/relationships/image" Target="media/image70.png"/><Relationship Id="rId90" Type="http://schemas.openxmlformats.org/officeDocument/2006/relationships/oleObject" Target="embeddings/oleObject44.bin"/><Relationship Id="rId165" Type="http://schemas.openxmlformats.org/officeDocument/2006/relationships/oleObject" Target="embeddings/oleObject78.bin"/><Relationship Id="rId27" Type="http://schemas.openxmlformats.org/officeDocument/2006/relationships/image" Target="media/image12.wmf"/><Relationship Id="rId48" Type="http://schemas.openxmlformats.org/officeDocument/2006/relationships/image" Target="media/image21.wmf"/><Relationship Id="rId69" Type="http://schemas.openxmlformats.org/officeDocument/2006/relationships/oleObject" Target="embeddings/oleObject33.bin"/><Relationship Id="rId113" Type="http://schemas.openxmlformats.org/officeDocument/2006/relationships/image" Target="media/image53.wmf"/><Relationship Id="rId134" Type="http://schemas.openxmlformats.org/officeDocument/2006/relationships/oleObject" Target="embeddings/oleObject63.bin"/><Relationship Id="rId80" Type="http://schemas.openxmlformats.org/officeDocument/2006/relationships/image" Target="media/image34.wmf"/><Relationship Id="rId155" Type="http://schemas.openxmlformats.org/officeDocument/2006/relationships/image" Target="media/image76.wmf"/><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image" Target="media/image48.wmf"/><Relationship Id="rId124" Type="http://schemas.openxmlformats.org/officeDocument/2006/relationships/image" Target="media/image59.wmf"/></Relationships>
</file>

<file path=word/_rels/footer2.xml.rels><?xml version="1.0" encoding="UTF-8" standalone="yes"?>
<Relationships xmlns="http://schemas.openxmlformats.org/package/2006/relationships"><Relationship Id="rId1" Type="http://schemas.openxmlformats.org/officeDocument/2006/relationships/image" Target="media/image82.png"/></Relationships>
</file>

<file path=word/_rels/header1.xml.rels><?xml version="1.0" encoding="UTF-8" standalone="yes"?>
<Relationships xmlns="http://schemas.openxmlformats.org/package/2006/relationships"><Relationship Id="rId1" Type="http://schemas.openxmlformats.org/officeDocument/2006/relationships/image" Target="media/image8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2056</Words>
  <Characters>11725</Characters>
  <Application>Microsoft Office Word</Application>
  <DocSecurity>0</DocSecurity>
  <Lines>97</Lines>
  <Paragraphs>27</Paragraphs>
  <ScaleCrop>false</ScaleCrop>
  <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2026-08-19T23:53:00Z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